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5185E" w14:textId="77777777" w:rsidR="008143C5" w:rsidRPr="00F36367" w:rsidRDefault="008143C5" w:rsidP="008143C5">
      <w:pPr>
        <w:pStyle w:val="NormalWeb"/>
        <w:shd w:val="clear" w:color="auto" w:fill="FFFFFF"/>
      </w:pPr>
      <w:bookmarkStart w:id="0" w:name="_Hlk169013108"/>
      <w:r w:rsidRPr="00F36367">
        <w:t>The Winston-Salem Symphony announces auditions for</w:t>
      </w:r>
    </w:p>
    <w:p w14:paraId="1014B04F" w14:textId="77777777" w:rsidR="008143C5" w:rsidRPr="00F36367" w:rsidRDefault="008143C5" w:rsidP="008143C5">
      <w:pPr>
        <w:pStyle w:val="NormalWeb"/>
        <w:shd w:val="clear" w:color="auto" w:fill="FFFFFF"/>
        <w:rPr>
          <w:sz w:val="16"/>
          <w:szCs w:val="16"/>
        </w:rPr>
      </w:pPr>
    </w:p>
    <w:bookmarkEnd w:id="0"/>
    <w:p w14:paraId="04BC783B" w14:textId="3DE5D443" w:rsidR="008143C5" w:rsidRPr="00F36367" w:rsidRDefault="004B35DC" w:rsidP="008143C5">
      <w:pPr>
        <w:pStyle w:val="NormalWeb"/>
        <w:shd w:val="clear" w:color="auto" w:fill="FFFFFF"/>
      </w:pPr>
      <w:r>
        <w:rPr>
          <w:rStyle w:val="Strong"/>
          <w:sz w:val="40"/>
          <w:szCs w:val="40"/>
        </w:rPr>
        <w:t xml:space="preserve">Section </w:t>
      </w:r>
      <w:r w:rsidR="008143C5" w:rsidRPr="00F36367">
        <w:rPr>
          <w:rStyle w:val="Strong"/>
          <w:sz w:val="40"/>
          <w:szCs w:val="40"/>
        </w:rPr>
        <w:t>Double Bass</w:t>
      </w:r>
    </w:p>
    <w:p w14:paraId="4D5D2562" w14:textId="77777777" w:rsidR="008143C5" w:rsidRPr="00F36367" w:rsidRDefault="008143C5" w:rsidP="008143C5">
      <w:pPr>
        <w:pStyle w:val="NormalWeb"/>
        <w:shd w:val="clear" w:color="auto" w:fill="FFFFFF"/>
        <w:rPr>
          <w:sz w:val="16"/>
          <w:szCs w:val="16"/>
        </w:rPr>
      </w:pPr>
    </w:p>
    <w:p w14:paraId="096FF20D" w14:textId="6FFC9831" w:rsidR="008143C5" w:rsidRPr="00F36367" w:rsidRDefault="004B35DC" w:rsidP="008143C5">
      <w:pPr>
        <w:pStyle w:val="NormalWeb"/>
        <w:shd w:val="clear" w:color="auto" w:fill="FFFFFF"/>
      </w:pPr>
      <w:r>
        <w:rPr>
          <w:rStyle w:val="Strong"/>
        </w:rPr>
        <w:t>Sun</w:t>
      </w:r>
      <w:r w:rsidR="008143C5" w:rsidRPr="00F36367">
        <w:rPr>
          <w:rStyle w:val="Strong"/>
        </w:rPr>
        <w:t xml:space="preserve">day, </w:t>
      </w:r>
      <w:r>
        <w:rPr>
          <w:rStyle w:val="Strong"/>
        </w:rPr>
        <w:t>August 25</w:t>
      </w:r>
      <w:r w:rsidRPr="004B35DC">
        <w:rPr>
          <w:rStyle w:val="Strong"/>
          <w:vertAlign w:val="superscript"/>
        </w:rPr>
        <w:t>th</w:t>
      </w:r>
      <w:r>
        <w:rPr>
          <w:rStyle w:val="Strong"/>
        </w:rPr>
        <w:t xml:space="preserve">, </w:t>
      </w:r>
      <w:proofErr w:type="gramStart"/>
      <w:r>
        <w:rPr>
          <w:rStyle w:val="Strong"/>
        </w:rPr>
        <w:t>2024</w:t>
      </w:r>
      <w:proofErr w:type="gramEnd"/>
      <w:r w:rsidR="00002DD2">
        <w:rPr>
          <w:rStyle w:val="Strong"/>
        </w:rPr>
        <w:tab/>
      </w:r>
      <w:r w:rsidR="00FB1E75">
        <w:rPr>
          <w:rStyle w:val="Strong"/>
        </w:rPr>
        <w:t xml:space="preserve">Preliminary round: </w:t>
      </w:r>
      <w:r>
        <w:rPr>
          <w:rStyle w:val="Strong"/>
        </w:rPr>
        <w:t>6</w:t>
      </w:r>
      <w:r w:rsidR="00E477FF">
        <w:rPr>
          <w:rStyle w:val="Strong"/>
        </w:rPr>
        <w:t>:00 p.m.</w:t>
      </w:r>
    </w:p>
    <w:p w14:paraId="26A5A136" w14:textId="77777777" w:rsidR="00E477FF" w:rsidRPr="00751460" w:rsidRDefault="00E477FF" w:rsidP="00E477FF">
      <w:pPr>
        <w:pStyle w:val="NormalWeb"/>
        <w:shd w:val="clear" w:color="auto" w:fill="FFFFFF"/>
      </w:pPr>
      <w:r w:rsidRPr="00556CA4">
        <w:t>Brendle Recital Hall, Scales Fine Arts Building, Wake Forest University</w:t>
      </w:r>
      <w:r>
        <w:t xml:space="preserve">, </w:t>
      </w:r>
      <w:r w:rsidRPr="00751460">
        <w:t>Winston-Salem, NC</w:t>
      </w:r>
    </w:p>
    <w:p w14:paraId="3B2648D8" w14:textId="77777777" w:rsidR="00F75494" w:rsidRDefault="00F75494" w:rsidP="00F75494">
      <w:pPr>
        <w:pStyle w:val="NormalWeb"/>
        <w:shd w:val="clear" w:color="auto" w:fill="FFFFFF"/>
        <w:rPr>
          <w:sz w:val="16"/>
          <w:szCs w:val="16"/>
        </w:rPr>
      </w:pPr>
    </w:p>
    <w:p w14:paraId="43C0E524" w14:textId="6238F594" w:rsidR="00002DD2" w:rsidRPr="008464DE" w:rsidRDefault="00002DD2" w:rsidP="00002DD2">
      <w:pPr>
        <w:pStyle w:val="NormalWeb"/>
        <w:shd w:val="clear" w:color="auto" w:fill="FFFFFF"/>
      </w:pPr>
      <w:r w:rsidRPr="008464DE">
        <w:t>For complete information, including repertoire requirements and application procedures, please visit</w:t>
      </w:r>
      <w:r w:rsidR="0011289F">
        <w:t xml:space="preserve"> </w:t>
      </w:r>
      <w:hyperlink r:id="rId5" w:history="1">
        <w:r w:rsidR="003D07E6" w:rsidRPr="00410440">
          <w:rPr>
            <w:rStyle w:val="Hyperlink"/>
          </w:rPr>
          <w:t>https://www.wssymphony.org/jobs/section-double-bass/</w:t>
        </w:r>
      </w:hyperlink>
      <w:r w:rsidR="003D07E6">
        <w:t xml:space="preserve"> </w:t>
      </w:r>
      <w:r w:rsidR="0011289F">
        <w:t>.</w:t>
      </w:r>
    </w:p>
    <w:p w14:paraId="5A237682" w14:textId="77777777" w:rsidR="00002DD2" w:rsidRPr="00002DD2" w:rsidRDefault="00002DD2" w:rsidP="00002DD2">
      <w:pPr>
        <w:pStyle w:val="NormalWeb"/>
        <w:shd w:val="clear" w:color="auto" w:fill="FFFFFF"/>
        <w:rPr>
          <w:b/>
          <w:sz w:val="16"/>
          <w:szCs w:val="16"/>
        </w:rPr>
      </w:pPr>
    </w:p>
    <w:p w14:paraId="1D8650AA" w14:textId="77777777" w:rsidR="00002DD2" w:rsidRPr="00843F7B" w:rsidRDefault="00002DD2" w:rsidP="00002DD2">
      <w:pPr>
        <w:pStyle w:val="NormalWeb"/>
        <w:shd w:val="clear" w:color="auto" w:fill="FFFFFF"/>
        <w:jc w:val="both"/>
      </w:pPr>
      <w:r w:rsidRPr="00843F7B">
        <w:rPr>
          <w:b/>
        </w:rPr>
        <w:t>To apply:</w:t>
      </w:r>
      <w:r w:rsidRPr="00843F7B">
        <w:t xml:space="preserve"> </w:t>
      </w:r>
      <w:r w:rsidRPr="00843F7B">
        <w:rPr>
          <w:u w:val="single"/>
        </w:rPr>
        <w:t>Application Deadline: Saturday, August 17</w:t>
      </w:r>
      <w:r w:rsidRPr="00843F7B">
        <w:rPr>
          <w:u w:val="single"/>
          <w:vertAlign w:val="superscript"/>
        </w:rPr>
        <w:t>th</w:t>
      </w:r>
      <w:r w:rsidRPr="00843F7B">
        <w:rPr>
          <w:u w:val="single"/>
        </w:rPr>
        <w:t>, 2024</w:t>
      </w:r>
      <w:r w:rsidRPr="00843F7B">
        <w:t>.  Please send a one-page resume and a $25.00 Application Fee (refunded at the audition) by check or money order made payable to Winston-Salem Symphony.  Send to:</w:t>
      </w:r>
    </w:p>
    <w:p w14:paraId="44D151C4" w14:textId="77777777" w:rsidR="00002DD2" w:rsidRPr="00F36367" w:rsidRDefault="00002DD2" w:rsidP="00002DD2">
      <w:pPr>
        <w:pStyle w:val="NormalWeb"/>
        <w:shd w:val="clear" w:color="auto" w:fill="FFFFFF"/>
        <w:rPr>
          <w:sz w:val="16"/>
          <w:szCs w:val="16"/>
        </w:rPr>
      </w:pPr>
    </w:p>
    <w:p w14:paraId="2D3A9509" w14:textId="77777777" w:rsidR="00002DD2" w:rsidRPr="00843F7B" w:rsidRDefault="00002DD2" w:rsidP="00002DD2">
      <w:pPr>
        <w:pStyle w:val="NormalWeb"/>
        <w:shd w:val="clear" w:color="auto" w:fill="FFFFFF"/>
        <w:ind w:left="3600"/>
      </w:pPr>
      <w:r w:rsidRPr="00843F7B">
        <w:t>Jeff Whitsett, Orchestra Personnel Manager</w:t>
      </w:r>
    </w:p>
    <w:p w14:paraId="3B744307" w14:textId="77777777" w:rsidR="00002DD2" w:rsidRPr="00843F7B" w:rsidRDefault="00002DD2" w:rsidP="00002DD2">
      <w:pPr>
        <w:pStyle w:val="NormalWeb"/>
        <w:shd w:val="clear" w:color="auto" w:fill="FFFFFF"/>
        <w:ind w:left="3600"/>
      </w:pPr>
      <w:r w:rsidRPr="00843F7B">
        <w:t>Winston-Salem Symphony</w:t>
      </w:r>
    </w:p>
    <w:p w14:paraId="763C2554" w14:textId="77777777" w:rsidR="00002DD2" w:rsidRPr="00843F7B" w:rsidRDefault="00002DD2" w:rsidP="00002DD2">
      <w:pPr>
        <w:pStyle w:val="NormalWeb"/>
        <w:shd w:val="clear" w:color="auto" w:fill="FFFFFF"/>
        <w:ind w:left="3600"/>
      </w:pPr>
      <w:r w:rsidRPr="00843F7B">
        <w:t>P.O. Box 1545</w:t>
      </w:r>
    </w:p>
    <w:p w14:paraId="7C70F3C9" w14:textId="77777777" w:rsidR="00002DD2" w:rsidRPr="00843F7B" w:rsidRDefault="00002DD2" w:rsidP="00002DD2">
      <w:pPr>
        <w:pStyle w:val="NormalWeb"/>
        <w:shd w:val="clear" w:color="auto" w:fill="FFFFFF"/>
        <w:ind w:left="3600"/>
      </w:pPr>
      <w:r w:rsidRPr="00843F7B">
        <w:t>Winston-Salem, NC  27102-1545</w:t>
      </w:r>
    </w:p>
    <w:p w14:paraId="144551FF" w14:textId="77777777" w:rsidR="00002DD2" w:rsidRPr="00F36367" w:rsidRDefault="00002DD2" w:rsidP="00002DD2">
      <w:pPr>
        <w:pStyle w:val="NormalWeb"/>
        <w:shd w:val="clear" w:color="auto" w:fill="FFFFFF"/>
        <w:rPr>
          <w:sz w:val="16"/>
          <w:szCs w:val="16"/>
        </w:rPr>
      </w:pPr>
    </w:p>
    <w:p w14:paraId="42674D5F" w14:textId="77777777" w:rsidR="00002DD2" w:rsidRPr="00843F7B" w:rsidRDefault="00002DD2" w:rsidP="00002DD2">
      <w:pPr>
        <w:pStyle w:val="NormalWeb"/>
        <w:shd w:val="clear" w:color="auto" w:fill="FFFFFF"/>
        <w:jc w:val="both"/>
      </w:pPr>
      <w:r w:rsidRPr="00843F7B">
        <w:t xml:space="preserve">Resumes can be sent by email to </w:t>
      </w:r>
      <w:hyperlink r:id="rId6" w:history="1">
        <w:r w:rsidRPr="00843F7B">
          <w:rPr>
            <w:rStyle w:val="Hyperlink"/>
          </w:rPr>
          <w:t>jwhitsett@wssymphony.org</w:t>
        </w:r>
      </w:hyperlink>
      <w:r w:rsidRPr="00843F7B">
        <w:t xml:space="preserve"> (.pdf, .doc, or .docx formats only) but candidates will not be confirmed to audition until the $25.00 Audition Fee is received.</w:t>
      </w:r>
    </w:p>
    <w:p w14:paraId="10101606" w14:textId="77777777" w:rsidR="00002DD2" w:rsidRPr="00F36367" w:rsidRDefault="00002DD2" w:rsidP="00002DD2">
      <w:pPr>
        <w:pStyle w:val="NormalWeb"/>
        <w:shd w:val="clear" w:color="auto" w:fill="FFFFFF"/>
        <w:rPr>
          <w:sz w:val="16"/>
          <w:szCs w:val="16"/>
        </w:rPr>
      </w:pPr>
    </w:p>
    <w:p w14:paraId="542995DB" w14:textId="77777777" w:rsidR="00002DD2" w:rsidRPr="00843F7B" w:rsidRDefault="00002DD2" w:rsidP="00002DD2">
      <w:pPr>
        <w:widowControl w:val="0"/>
        <w:rPr>
          <w:rStyle w:val="Strong"/>
        </w:rPr>
      </w:pPr>
      <w:r w:rsidRPr="00843F7B">
        <w:rPr>
          <w:rStyle w:val="Strong"/>
        </w:rPr>
        <w:t>No phone calls, please.</w:t>
      </w:r>
    </w:p>
    <w:p w14:paraId="5A66DCCE" w14:textId="77777777" w:rsidR="00002DD2" w:rsidRPr="00843F7B" w:rsidRDefault="00002DD2" w:rsidP="00002DD2">
      <w:pPr>
        <w:widowControl w:val="0"/>
        <w:rPr>
          <w:sz w:val="16"/>
          <w:szCs w:val="16"/>
        </w:rPr>
      </w:pPr>
    </w:p>
    <w:p w14:paraId="170FFEDC" w14:textId="77777777" w:rsidR="004B35DC" w:rsidRPr="00843F7B" w:rsidRDefault="004B35DC" w:rsidP="004B35DC">
      <w:pPr>
        <w:pStyle w:val="ListParagraph"/>
        <w:widowControl w:val="0"/>
        <w:numPr>
          <w:ilvl w:val="0"/>
          <w:numId w:val="1"/>
        </w:numPr>
      </w:pPr>
      <w:r w:rsidRPr="00843F7B">
        <w:rPr>
          <w:b/>
        </w:rPr>
        <w:t>Solo Requirements</w:t>
      </w:r>
    </w:p>
    <w:p w14:paraId="5BB1028E" w14:textId="77777777" w:rsidR="004B35DC" w:rsidRPr="00843F7B" w:rsidRDefault="004B35DC" w:rsidP="004B35DC">
      <w:pPr>
        <w:widowControl w:val="0"/>
        <w:ind w:firstLine="360"/>
      </w:pPr>
      <w:r w:rsidRPr="00843F7B">
        <w:t>Play one dance movement from any Bach Cello Suite (no preludes), without repeats.</w:t>
      </w:r>
    </w:p>
    <w:p w14:paraId="30BBEA1D" w14:textId="77777777" w:rsidR="004B35DC" w:rsidRPr="00F36367" w:rsidRDefault="004B35DC" w:rsidP="004B35DC">
      <w:pPr>
        <w:widowControl w:val="0"/>
        <w:rPr>
          <w:sz w:val="16"/>
          <w:szCs w:val="16"/>
        </w:rPr>
      </w:pPr>
    </w:p>
    <w:p w14:paraId="34111CEC" w14:textId="77777777" w:rsidR="004B35DC" w:rsidRPr="00843F7B" w:rsidRDefault="004B35DC" w:rsidP="004B35DC">
      <w:pPr>
        <w:pStyle w:val="ListParagraph"/>
        <w:widowControl w:val="0"/>
        <w:numPr>
          <w:ilvl w:val="0"/>
          <w:numId w:val="1"/>
        </w:numPr>
      </w:pPr>
      <w:r w:rsidRPr="00843F7B">
        <w:rPr>
          <w:b/>
        </w:rPr>
        <w:t>Orchestral Excerpts</w:t>
      </w:r>
    </w:p>
    <w:p w14:paraId="512EE7B4" w14:textId="77777777" w:rsidR="00937C15" w:rsidRPr="00843F7B" w:rsidRDefault="00937C15" w:rsidP="00937C15">
      <w:pPr>
        <w:pStyle w:val="NoSpacing"/>
        <w:numPr>
          <w:ilvl w:val="0"/>
          <w:numId w:val="3"/>
        </w:numPr>
        <w:tabs>
          <w:tab w:val="left" w:pos="2160"/>
          <w:tab w:val="left" w:pos="4950"/>
          <w:tab w:val="left" w:pos="6300"/>
        </w:tabs>
      </w:pPr>
      <w:r w:rsidRPr="00843F7B">
        <w:t>Beethoven:</w:t>
      </w:r>
      <w:r w:rsidRPr="00843F7B">
        <w:tab/>
        <w:t>Symphony No. 5, op. 67</w:t>
      </w:r>
      <w:r w:rsidRPr="00843F7B">
        <w:tab/>
        <w:t>mvt. III</w:t>
      </w:r>
      <w:r w:rsidRPr="00843F7B">
        <w:tab/>
        <w:t>a.   m. 1 – 5 bars after rehearsal A</w:t>
      </w:r>
    </w:p>
    <w:p w14:paraId="0F7BBED5" w14:textId="58B65EB3" w:rsidR="00937C15" w:rsidRPr="00843F7B" w:rsidRDefault="0051104D" w:rsidP="00937C15">
      <w:pPr>
        <w:pStyle w:val="NoSpacing"/>
        <w:numPr>
          <w:ilvl w:val="0"/>
          <w:numId w:val="5"/>
        </w:numPr>
        <w:tabs>
          <w:tab w:val="left" w:pos="2160"/>
          <w:tab w:val="left" w:pos="4950"/>
          <w:tab w:val="left" w:pos="6300"/>
        </w:tabs>
        <w:ind w:left="6660"/>
      </w:pPr>
      <w:bookmarkStart w:id="1" w:name="_Hlk170733931"/>
      <w:r>
        <w:t xml:space="preserve">Pick up to </w:t>
      </w:r>
      <w:r w:rsidR="00937C15" w:rsidRPr="00843F7B">
        <w:t>m. 14</w:t>
      </w:r>
      <w:r>
        <w:t>1</w:t>
      </w:r>
      <w:bookmarkEnd w:id="1"/>
      <w:r w:rsidR="00937C15" w:rsidRPr="00843F7B">
        <w:t xml:space="preserve"> – m. 218</w:t>
      </w:r>
    </w:p>
    <w:p w14:paraId="1954AE13" w14:textId="77777777" w:rsidR="00937C15" w:rsidRPr="00984946" w:rsidRDefault="00937C15" w:rsidP="00937C15">
      <w:pPr>
        <w:pStyle w:val="NoSpacing"/>
        <w:tabs>
          <w:tab w:val="left" w:pos="2160"/>
          <w:tab w:val="left" w:pos="4950"/>
          <w:tab w:val="left" w:pos="6300"/>
        </w:tabs>
        <w:rPr>
          <w:sz w:val="16"/>
          <w:szCs w:val="16"/>
        </w:rPr>
      </w:pPr>
    </w:p>
    <w:p w14:paraId="60A6C752" w14:textId="77777777" w:rsidR="00937C15" w:rsidRPr="00843F7B" w:rsidRDefault="00937C15" w:rsidP="00937C15">
      <w:pPr>
        <w:pStyle w:val="NoSpacing"/>
        <w:numPr>
          <w:ilvl w:val="0"/>
          <w:numId w:val="3"/>
        </w:numPr>
        <w:tabs>
          <w:tab w:val="left" w:pos="2160"/>
          <w:tab w:val="left" w:pos="4950"/>
          <w:tab w:val="left" w:pos="6300"/>
        </w:tabs>
      </w:pPr>
      <w:r w:rsidRPr="00843F7B">
        <w:t>Beethoven:</w:t>
      </w:r>
      <w:r w:rsidRPr="00843F7B">
        <w:tab/>
        <w:t>Symphony No. 9, op. 125</w:t>
      </w:r>
      <w:r w:rsidRPr="00843F7B">
        <w:tab/>
        <w:t>mvt. IV</w:t>
      </w:r>
      <w:r w:rsidRPr="00843F7B">
        <w:tab/>
        <w:t>Recitative, m. 8 – m. 90</w:t>
      </w:r>
    </w:p>
    <w:p w14:paraId="79398C5F" w14:textId="77777777" w:rsidR="00937C15" w:rsidRPr="001A6604" w:rsidRDefault="00937C15" w:rsidP="00937C15">
      <w:pPr>
        <w:pStyle w:val="NoSpacing"/>
        <w:tabs>
          <w:tab w:val="left" w:pos="2160"/>
          <w:tab w:val="left" w:pos="4950"/>
          <w:tab w:val="left" w:pos="6300"/>
        </w:tabs>
        <w:rPr>
          <w:sz w:val="16"/>
          <w:szCs w:val="16"/>
        </w:rPr>
      </w:pPr>
    </w:p>
    <w:p w14:paraId="2FCB14D2" w14:textId="77777777" w:rsidR="00937C15" w:rsidRPr="00843F7B" w:rsidRDefault="00937C15" w:rsidP="00937C15">
      <w:pPr>
        <w:pStyle w:val="NoSpacing"/>
        <w:numPr>
          <w:ilvl w:val="0"/>
          <w:numId w:val="3"/>
        </w:numPr>
        <w:tabs>
          <w:tab w:val="left" w:pos="2160"/>
          <w:tab w:val="left" w:pos="4950"/>
          <w:tab w:val="left" w:pos="6300"/>
        </w:tabs>
      </w:pPr>
      <w:r w:rsidRPr="00843F7B">
        <w:t>Brahms:</w:t>
      </w:r>
      <w:r w:rsidRPr="00843F7B">
        <w:tab/>
        <w:t>Symphony No. 1, op. 68</w:t>
      </w:r>
      <w:r w:rsidRPr="00843F7B">
        <w:tab/>
        <w:t>mvt. I</w:t>
      </w:r>
      <w:r w:rsidRPr="00843F7B">
        <w:tab/>
        <w:t>a.   letter E – 1</w:t>
      </w:r>
      <w:r w:rsidRPr="00843F7B">
        <w:rPr>
          <w:vertAlign w:val="superscript"/>
        </w:rPr>
        <w:t>st</w:t>
      </w:r>
      <w:r w:rsidRPr="00843F7B">
        <w:t xml:space="preserve"> ending, m. 189</w:t>
      </w:r>
    </w:p>
    <w:p w14:paraId="1CEA7CF4" w14:textId="77777777" w:rsidR="00937C15" w:rsidRPr="00843F7B" w:rsidRDefault="00937C15" w:rsidP="00937C15">
      <w:pPr>
        <w:pStyle w:val="NoSpacing"/>
        <w:tabs>
          <w:tab w:val="left" w:pos="2160"/>
          <w:tab w:val="left" w:pos="4950"/>
          <w:tab w:val="left" w:pos="6300"/>
        </w:tabs>
      </w:pPr>
      <w:r w:rsidRPr="00843F7B">
        <w:tab/>
      </w:r>
      <w:r w:rsidRPr="00843F7B">
        <w:tab/>
        <w:t>mvt. IV</w:t>
      </w:r>
      <w:r w:rsidRPr="00843F7B">
        <w:tab/>
        <w:t>b.   pick-up to rehearsal K – rehearsal L</w:t>
      </w:r>
    </w:p>
    <w:p w14:paraId="6AC86D1C" w14:textId="77777777" w:rsidR="00937C15" w:rsidRDefault="00937C15" w:rsidP="00937C15">
      <w:pPr>
        <w:pStyle w:val="ListParagraph"/>
      </w:pPr>
    </w:p>
    <w:p w14:paraId="260ECE86" w14:textId="77777777" w:rsidR="00937C15" w:rsidRPr="00843F7B" w:rsidRDefault="00937C15" w:rsidP="00937C15">
      <w:pPr>
        <w:pStyle w:val="NoSpacing"/>
        <w:numPr>
          <w:ilvl w:val="0"/>
          <w:numId w:val="3"/>
        </w:numPr>
        <w:tabs>
          <w:tab w:val="left" w:pos="2160"/>
          <w:tab w:val="left" w:pos="4950"/>
          <w:tab w:val="left" w:pos="6300"/>
        </w:tabs>
      </w:pPr>
      <w:r w:rsidRPr="00843F7B">
        <w:t>Mozart, W A:</w:t>
      </w:r>
      <w:r w:rsidRPr="00843F7B">
        <w:tab/>
        <w:t>Symphony No. 39, K543</w:t>
      </w:r>
      <w:r w:rsidRPr="00843F7B">
        <w:tab/>
        <w:t>mvt. I,</w:t>
      </w:r>
      <w:r w:rsidRPr="00843F7B">
        <w:tab/>
        <w:t>a.   m. 14 – m 21</w:t>
      </w:r>
    </w:p>
    <w:p w14:paraId="2115AE31" w14:textId="77777777" w:rsidR="00937C15" w:rsidRPr="00843F7B" w:rsidRDefault="00937C15" w:rsidP="00937C15">
      <w:pPr>
        <w:pStyle w:val="NoSpacing"/>
        <w:numPr>
          <w:ilvl w:val="0"/>
          <w:numId w:val="4"/>
        </w:numPr>
        <w:tabs>
          <w:tab w:val="left" w:pos="2160"/>
          <w:tab w:val="left" w:pos="4950"/>
          <w:tab w:val="left" w:pos="6300"/>
        </w:tabs>
        <w:ind w:left="6660"/>
      </w:pPr>
      <w:r w:rsidRPr="00843F7B">
        <w:t>m. 40 – 2 bars after rehearsal C</w:t>
      </w:r>
    </w:p>
    <w:p w14:paraId="57C85A87" w14:textId="77777777" w:rsidR="00937C15" w:rsidRPr="00984946" w:rsidRDefault="00937C15" w:rsidP="00937C15">
      <w:pPr>
        <w:pStyle w:val="NoSpacing"/>
        <w:tabs>
          <w:tab w:val="left" w:pos="2160"/>
          <w:tab w:val="left" w:pos="4950"/>
          <w:tab w:val="left" w:pos="6300"/>
        </w:tabs>
        <w:rPr>
          <w:sz w:val="16"/>
          <w:szCs w:val="16"/>
        </w:rPr>
      </w:pPr>
    </w:p>
    <w:p w14:paraId="3C45C6E2" w14:textId="77777777" w:rsidR="00937C15" w:rsidRPr="00843F7B" w:rsidRDefault="00937C15" w:rsidP="00937C15">
      <w:pPr>
        <w:pStyle w:val="NoSpacing"/>
        <w:numPr>
          <w:ilvl w:val="0"/>
          <w:numId w:val="3"/>
        </w:numPr>
        <w:tabs>
          <w:tab w:val="left" w:pos="2160"/>
          <w:tab w:val="left" w:pos="4950"/>
          <w:tab w:val="left" w:pos="6300"/>
        </w:tabs>
      </w:pPr>
      <w:r w:rsidRPr="00843F7B">
        <w:t>Mozart, W A:</w:t>
      </w:r>
      <w:r w:rsidRPr="00843F7B">
        <w:tab/>
        <w:t>Symphony No. 35, K385</w:t>
      </w:r>
      <w:r w:rsidRPr="00843F7B">
        <w:tab/>
        <w:t>mvt. I,</w:t>
      </w:r>
      <w:r w:rsidRPr="00843F7B">
        <w:tab/>
        <w:t>m.13 – m. 48</w:t>
      </w:r>
    </w:p>
    <w:p w14:paraId="5BEB9DC6" w14:textId="77777777" w:rsidR="00937C15" w:rsidRPr="00984946" w:rsidRDefault="00937C15" w:rsidP="00937C15">
      <w:pPr>
        <w:pStyle w:val="NoSpacing"/>
        <w:tabs>
          <w:tab w:val="left" w:pos="2160"/>
          <w:tab w:val="left" w:pos="4950"/>
          <w:tab w:val="left" w:pos="6300"/>
        </w:tabs>
        <w:rPr>
          <w:sz w:val="16"/>
          <w:szCs w:val="16"/>
        </w:rPr>
      </w:pPr>
    </w:p>
    <w:p w14:paraId="79108E51" w14:textId="77777777" w:rsidR="00937C15" w:rsidRPr="00843F7B" w:rsidRDefault="00937C15" w:rsidP="00937C15">
      <w:pPr>
        <w:pStyle w:val="NoSpacing"/>
        <w:numPr>
          <w:ilvl w:val="0"/>
          <w:numId w:val="3"/>
        </w:numPr>
        <w:tabs>
          <w:tab w:val="left" w:pos="2160"/>
          <w:tab w:val="left" w:pos="4950"/>
          <w:tab w:val="left" w:pos="6300"/>
        </w:tabs>
      </w:pPr>
      <w:r w:rsidRPr="00843F7B">
        <w:t>Shostakovich:</w:t>
      </w:r>
      <w:r w:rsidRPr="00843F7B">
        <w:tab/>
        <w:t>Symphony No. 5, op. 47</w:t>
      </w:r>
      <w:r w:rsidRPr="00843F7B">
        <w:tab/>
        <w:t>mvt I</w:t>
      </w:r>
      <w:r w:rsidRPr="00843F7B">
        <w:tab/>
        <w:t>rehearsal 22 – 4 bars after rehearsal 26</w:t>
      </w:r>
    </w:p>
    <w:p w14:paraId="0B30AE05" w14:textId="77777777" w:rsidR="00937C15" w:rsidRPr="00984946" w:rsidRDefault="00937C15" w:rsidP="00937C15">
      <w:pPr>
        <w:pStyle w:val="NoSpacing"/>
        <w:tabs>
          <w:tab w:val="left" w:pos="2160"/>
          <w:tab w:val="left" w:pos="4950"/>
          <w:tab w:val="left" w:pos="6300"/>
        </w:tabs>
        <w:rPr>
          <w:sz w:val="16"/>
          <w:szCs w:val="16"/>
        </w:rPr>
      </w:pPr>
    </w:p>
    <w:p w14:paraId="0F8B3FF2" w14:textId="3E3C5207" w:rsidR="004B35DC" w:rsidRPr="00843F7B" w:rsidRDefault="00937C15" w:rsidP="00937C15">
      <w:pPr>
        <w:pStyle w:val="NoSpacing"/>
        <w:numPr>
          <w:ilvl w:val="0"/>
          <w:numId w:val="3"/>
        </w:numPr>
        <w:tabs>
          <w:tab w:val="left" w:pos="2160"/>
          <w:tab w:val="left" w:pos="4950"/>
          <w:tab w:val="left" w:pos="6300"/>
        </w:tabs>
      </w:pPr>
      <w:r w:rsidRPr="00843F7B">
        <w:t>Straus, R:</w:t>
      </w:r>
      <w:r w:rsidRPr="00843F7B">
        <w:tab/>
        <w:t xml:space="preserve">Ein </w:t>
      </w:r>
      <w:proofErr w:type="spellStart"/>
      <w:r w:rsidRPr="00843F7B">
        <w:t>Heldenleben</w:t>
      </w:r>
      <w:proofErr w:type="spellEnd"/>
      <w:r w:rsidRPr="00843F7B">
        <w:t>, TrV190, op. 40</w:t>
      </w:r>
      <w:r w:rsidRPr="00843F7B">
        <w:tab/>
        <w:t>rehearsal 9 – rehearsal 11</w:t>
      </w:r>
    </w:p>
    <w:p w14:paraId="6C20E9D3" w14:textId="77777777" w:rsidR="004B35DC" w:rsidRPr="00F36367" w:rsidRDefault="004B35DC" w:rsidP="004B35DC">
      <w:pPr>
        <w:pStyle w:val="Header"/>
        <w:tabs>
          <w:tab w:val="left" w:pos="990"/>
        </w:tabs>
        <w:rPr>
          <w:sz w:val="16"/>
          <w:szCs w:val="16"/>
        </w:rPr>
      </w:pPr>
    </w:p>
    <w:p w14:paraId="45B7255C" w14:textId="77777777" w:rsidR="004B35DC" w:rsidRPr="00843F7B" w:rsidRDefault="004B35DC" w:rsidP="004B35DC">
      <w:pPr>
        <w:pStyle w:val="NormalWeb"/>
        <w:shd w:val="clear" w:color="auto" w:fill="FFFFFF"/>
        <w:jc w:val="both"/>
        <w:rPr>
          <w:sz w:val="20"/>
          <w:szCs w:val="20"/>
        </w:rPr>
      </w:pPr>
      <w:bookmarkStart w:id="2" w:name="_Hlk169013190"/>
      <w:r w:rsidRPr="00843F7B">
        <w:rPr>
          <w:i/>
          <w:sz w:val="20"/>
          <w:szCs w:val="20"/>
        </w:rPr>
        <w:t xml:space="preserve">Except where noted above the Winston-Salem Symphony does not provide preparatory copies of audition excerpts.  Parts for all of the above excerpts can be </w:t>
      </w:r>
      <w:proofErr w:type="gramStart"/>
      <w:r w:rsidRPr="00843F7B">
        <w:rPr>
          <w:i/>
          <w:sz w:val="20"/>
          <w:szCs w:val="20"/>
        </w:rPr>
        <w:t>purchased, or</w:t>
      </w:r>
      <w:proofErr w:type="gramEnd"/>
      <w:r w:rsidRPr="00843F7B">
        <w:rPr>
          <w:i/>
          <w:sz w:val="20"/>
          <w:szCs w:val="20"/>
        </w:rPr>
        <w:t xml:space="preserve"> can also be downloaded from the International Music Score Library Project (IMSLP) at </w:t>
      </w:r>
      <w:hyperlink r:id="rId7" w:history="1">
        <w:r w:rsidRPr="00843F7B">
          <w:rPr>
            <w:rStyle w:val="Hyperlink"/>
            <w:i/>
            <w:sz w:val="20"/>
            <w:szCs w:val="20"/>
          </w:rPr>
          <w:t>www.imslp.org</w:t>
        </w:r>
      </w:hyperlink>
      <w:r w:rsidRPr="00843F7B">
        <w:rPr>
          <w:i/>
          <w:sz w:val="20"/>
          <w:szCs w:val="20"/>
        </w:rPr>
        <w:t xml:space="preserve"> .</w:t>
      </w:r>
    </w:p>
    <w:p w14:paraId="1E210EDE" w14:textId="77777777" w:rsidR="004B35DC" w:rsidRPr="005A433B" w:rsidRDefault="004B35DC" w:rsidP="004B35DC">
      <w:pPr>
        <w:widowControl w:val="0"/>
        <w:rPr>
          <w:sz w:val="16"/>
          <w:szCs w:val="16"/>
        </w:rPr>
      </w:pPr>
    </w:p>
    <w:p w14:paraId="3244C261" w14:textId="77777777" w:rsidR="00AC5D41" w:rsidRPr="00843F7B" w:rsidRDefault="00AC5D41" w:rsidP="00843F7B">
      <w:pPr>
        <w:pStyle w:val="NormalWeb"/>
        <w:numPr>
          <w:ilvl w:val="0"/>
          <w:numId w:val="6"/>
        </w:numPr>
        <w:shd w:val="clear" w:color="auto" w:fill="FFFFFF"/>
        <w:ind w:left="360"/>
        <w:rPr>
          <w:sz w:val="20"/>
          <w:szCs w:val="20"/>
        </w:rPr>
      </w:pPr>
      <w:r w:rsidRPr="00843F7B">
        <w:rPr>
          <w:rStyle w:val="Emphasis"/>
          <w:sz w:val="20"/>
          <w:szCs w:val="20"/>
        </w:rPr>
        <w:t>Only highly qualified candidates should apply.</w:t>
      </w:r>
    </w:p>
    <w:p w14:paraId="12E1CCBF" w14:textId="77777777" w:rsidR="00AC5D41" w:rsidRPr="00843F7B" w:rsidRDefault="00AC5D41" w:rsidP="00843F7B">
      <w:pPr>
        <w:pStyle w:val="NormalWeb"/>
        <w:numPr>
          <w:ilvl w:val="0"/>
          <w:numId w:val="6"/>
        </w:numPr>
        <w:shd w:val="clear" w:color="auto" w:fill="FFFFFF"/>
        <w:ind w:left="360"/>
        <w:rPr>
          <w:sz w:val="20"/>
          <w:szCs w:val="20"/>
        </w:rPr>
      </w:pPr>
      <w:r w:rsidRPr="00843F7B">
        <w:rPr>
          <w:rStyle w:val="Emphasis"/>
          <w:sz w:val="20"/>
          <w:szCs w:val="20"/>
        </w:rPr>
        <w:t>The audition committee reserves the right to immediately dismiss any candidate not displaying the highest artistic standard.</w:t>
      </w:r>
    </w:p>
    <w:p w14:paraId="7B787621" w14:textId="2B2D1B28" w:rsidR="00AC5D41" w:rsidRPr="00843F7B" w:rsidRDefault="00843F7B" w:rsidP="00843F7B">
      <w:pPr>
        <w:pStyle w:val="NormalWeb"/>
        <w:numPr>
          <w:ilvl w:val="0"/>
          <w:numId w:val="6"/>
        </w:numPr>
        <w:shd w:val="clear" w:color="auto" w:fill="FFFFFF"/>
        <w:ind w:left="360"/>
        <w:rPr>
          <w:sz w:val="20"/>
          <w:szCs w:val="20"/>
        </w:rPr>
      </w:pPr>
      <w:r>
        <w:rPr>
          <w:rStyle w:val="Emphasis"/>
          <w:sz w:val="20"/>
          <w:szCs w:val="20"/>
        </w:rPr>
        <w:t>ALL rounds of the audition</w:t>
      </w:r>
      <w:r w:rsidR="00AC5D41" w:rsidRPr="00843F7B">
        <w:rPr>
          <w:rStyle w:val="Emphasis"/>
          <w:sz w:val="20"/>
          <w:szCs w:val="20"/>
        </w:rPr>
        <w:t xml:space="preserve"> are held behind a screen.</w:t>
      </w:r>
    </w:p>
    <w:p w14:paraId="5758B969" w14:textId="77777777" w:rsidR="00AC5D41" w:rsidRPr="00843F7B" w:rsidRDefault="00AC5D41" w:rsidP="00843F7B">
      <w:pPr>
        <w:pStyle w:val="NormalWeb"/>
        <w:numPr>
          <w:ilvl w:val="0"/>
          <w:numId w:val="6"/>
        </w:numPr>
        <w:shd w:val="clear" w:color="auto" w:fill="FFFFFF"/>
        <w:ind w:left="360"/>
        <w:rPr>
          <w:sz w:val="20"/>
          <w:szCs w:val="20"/>
        </w:rPr>
      </w:pPr>
      <w:r w:rsidRPr="00843F7B">
        <w:rPr>
          <w:rStyle w:val="Emphasis"/>
          <w:sz w:val="20"/>
          <w:szCs w:val="20"/>
        </w:rPr>
        <w:t>The winning candidate must be able to provide proof of eligibility to work in the U</w:t>
      </w:r>
      <w:r w:rsidR="00204D80" w:rsidRPr="00843F7B">
        <w:rPr>
          <w:rStyle w:val="Emphasis"/>
          <w:sz w:val="20"/>
          <w:szCs w:val="20"/>
        </w:rPr>
        <w:t xml:space="preserve">. S. A. </w:t>
      </w:r>
      <w:r w:rsidRPr="00843F7B">
        <w:rPr>
          <w:rStyle w:val="Emphasis"/>
          <w:sz w:val="20"/>
          <w:szCs w:val="20"/>
        </w:rPr>
        <w:t>before an offer of employment is made.</w:t>
      </w:r>
    </w:p>
    <w:p w14:paraId="29FA8CA0" w14:textId="4E3BB495" w:rsidR="00AC5D41" w:rsidRPr="00843F7B" w:rsidRDefault="00AC5D41" w:rsidP="00843F7B">
      <w:pPr>
        <w:pStyle w:val="NormalWeb"/>
        <w:numPr>
          <w:ilvl w:val="0"/>
          <w:numId w:val="6"/>
        </w:numPr>
        <w:shd w:val="clear" w:color="auto" w:fill="FFFFFF"/>
        <w:ind w:left="360"/>
        <w:rPr>
          <w:sz w:val="20"/>
          <w:szCs w:val="20"/>
        </w:rPr>
      </w:pPr>
      <w:r w:rsidRPr="00843F7B">
        <w:rPr>
          <w:rStyle w:val="Emphasis"/>
          <w:sz w:val="20"/>
          <w:szCs w:val="20"/>
        </w:rPr>
        <w:t>The Winston-Salem Symphony is an Equal Opportunity Employer.</w:t>
      </w:r>
      <w:bookmarkEnd w:id="2"/>
    </w:p>
    <w:sectPr w:rsidR="00AC5D41" w:rsidRPr="00843F7B" w:rsidSect="00204D80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E7BAF"/>
    <w:multiLevelType w:val="hybridMultilevel"/>
    <w:tmpl w:val="111E2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E65E5DB4">
      <w:start w:val="2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729"/>
    <w:multiLevelType w:val="hybridMultilevel"/>
    <w:tmpl w:val="8A4E6AE6"/>
    <w:lvl w:ilvl="0" w:tplc="E65E5DB4">
      <w:start w:val="2"/>
      <w:numFmt w:val="lowerLetter"/>
      <w:lvlText w:val="%1."/>
      <w:lvlJc w:val="left"/>
      <w:pPr>
        <w:ind w:left="7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40" w:hanging="360"/>
      </w:pPr>
    </w:lvl>
    <w:lvl w:ilvl="2" w:tplc="0409001B" w:tentative="1">
      <w:start w:val="1"/>
      <w:numFmt w:val="lowerRoman"/>
      <w:lvlText w:val="%3."/>
      <w:lvlJc w:val="right"/>
      <w:pPr>
        <w:ind w:left="8460" w:hanging="180"/>
      </w:pPr>
    </w:lvl>
    <w:lvl w:ilvl="3" w:tplc="0409000F" w:tentative="1">
      <w:start w:val="1"/>
      <w:numFmt w:val="decimal"/>
      <w:lvlText w:val="%4."/>
      <w:lvlJc w:val="left"/>
      <w:pPr>
        <w:ind w:left="9180" w:hanging="360"/>
      </w:pPr>
    </w:lvl>
    <w:lvl w:ilvl="4" w:tplc="04090019" w:tentative="1">
      <w:start w:val="1"/>
      <w:numFmt w:val="lowerLetter"/>
      <w:lvlText w:val="%5."/>
      <w:lvlJc w:val="left"/>
      <w:pPr>
        <w:ind w:left="9900" w:hanging="360"/>
      </w:pPr>
    </w:lvl>
    <w:lvl w:ilvl="5" w:tplc="0409001B" w:tentative="1">
      <w:start w:val="1"/>
      <w:numFmt w:val="lowerRoman"/>
      <w:lvlText w:val="%6."/>
      <w:lvlJc w:val="right"/>
      <w:pPr>
        <w:ind w:left="10620" w:hanging="180"/>
      </w:pPr>
    </w:lvl>
    <w:lvl w:ilvl="6" w:tplc="0409000F" w:tentative="1">
      <w:start w:val="1"/>
      <w:numFmt w:val="decimal"/>
      <w:lvlText w:val="%7."/>
      <w:lvlJc w:val="left"/>
      <w:pPr>
        <w:ind w:left="11340" w:hanging="360"/>
      </w:pPr>
    </w:lvl>
    <w:lvl w:ilvl="7" w:tplc="04090019" w:tentative="1">
      <w:start w:val="1"/>
      <w:numFmt w:val="lowerLetter"/>
      <w:lvlText w:val="%8."/>
      <w:lvlJc w:val="left"/>
      <w:pPr>
        <w:ind w:left="12060" w:hanging="360"/>
      </w:pPr>
    </w:lvl>
    <w:lvl w:ilvl="8" w:tplc="0409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2" w15:restartNumberingAfterBreak="0">
    <w:nsid w:val="178336EE"/>
    <w:multiLevelType w:val="hybridMultilevel"/>
    <w:tmpl w:val="1E3897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170A3"/>
    <w:multiLevelType w:val="hybridMultilevel"/>
    <w:tmpl w:val="2B5A951E"/>
    <w:lvl w:ilvl="0" w:tplc="C64497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422C7C"/>
    <w:multiLevelType w:val="hybridMultilevel"/>
    <w:tmpl w:val="8B303ECC"/>
    <w:lvl w:ilvl="0" w:tplc="E65E5DB4">
      <w:start w:val="2"/>
      <w:numFmt w:val="lowerLetter"/>
      <w:lvlText w:val="%1."/>
      <w:lvlJc w:val="left"/>
      <w:pPr>
        <w:ind w:left="6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90" w:hanging="360"/>
      </w:pPr>
    </w:lvl>
    <w:lvl w:ilvl="2" w:tplc="0409001B" w:tentative="1">
      <w:start w:val="1"/>
      <w:numFmt w:val="lowerRoman"/>
      <w:lvlText w:val="%3."/>
      <w:lvlJc w:val="right"/>
      <w:pPr>
        <w:ind w:left="8010" w:hanging="180"/>
      </w:pPr>
    </w:lvl>
    <w:lvl w:ilvl="3" w:tplc="0409000F" w:tentative="1">
      <w:start w:val="1"/>
      <w:numFmt w:val="decimal"/>
      <w:lvlText w:val="%4."/>
      <w:lvlJc w:val="left"/>
      <w:pPr>
        <w:ind w:left="8730" w:hanging="360"/>
      </w:pPr>
    </w:lvl>
    <w:lvl w:ilvl="4" w:tplc="04090019" w:tentative="1">
      <w:start w:val="1"/>
      <w:numFmt w:val="lowerLetter"/>
      <w:lvlText w:val="%5."/>
      <w:lvlJc w:val="left"/>
      <w:pPr>
        <w:ind w:left="9450" w:hanging="360"/>
      </w:pPr>
    </w:lvl>
    <w:lvl w:ilvl="5" w:tplc="0409001B" w:tentative="1">
      <w:start w:val="1"/>
      <w:numFmt w:val="lowerRoman"/>
      <w:lvlText w:val="%6."/>
      <w:lvlJc w:val="right"/>
      <w:pPr>
        <w:ind w:left="10170" w:hanging="180"/>
      </w:pPr>
    </w:lvl>
    <w:lvl w:ilvl="6" w:tplc="0409000F" w:tentative="1">
      <w:start w:val="1"/>
      <w:numFmt w:val="decimal"/>
      <w:lvlText w:val="%7."/>
      <w:lvlJc w:val="left"/>
      <w:pPr>
        <w:ind w:left="10890" w:hanging="360"/>
      </w:pPr>
    </w:lvl>
    <w:lvl w:ilvl="7" w:tplc="04090019" w:tentative="1">
      <w:start w:val="1"/>
      <w:numFmt w:val="lowerLetter"/>
      <w:lvlText w:val="%8."/>
      <w:lvlJc w:val="left"/>
      <w:pPr>
        <w:ind w:left="11610" w:hanging="360"/>
      </w:pPr>
    </w:lvl>
    <w:lvl w:ilvl="8" w:tplc="0409001B" w:tentative="1">
      <w:start w:val="1"/>
      <w:numFmt w:val="lowerRoman"/>
      <w:lvlText w:val="%9."/>
      <w:lvlJc w:val="right"/>
      <w:pPr>
        <w:ind w:left="12330" w:hanging="180"/>
      </w:pPr>
    </w:lvl>
  </w:abstractNum>
  <w:abstractNum w:abstractNumId="5" w15:restartNumberingAfterBreak="0">
    <w:nsid w:val="782571DD"/>
    <w:multiLevelType w:val="hybridMultilevel"/>
    <w:tmpl w:val="06ECE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128173">
    <w:abstractNumId w:val="3"/>
  </w:num>
  <w:num w:numId="2" w16cid:durableId="1715035265">
    <w:abstractNumId w:val="5"/>
  </w:num>
  <w:num w:numId="3" w16cid:durableId="1577015291">
    <w:abstractNumId w:val="0"/>
  </w:num>
  <w:num w:numId="4" w16cid:durableId="1688292669">
    <w:abstractNumId w:val="4"/>
  </w:num>
  <w:num w:numId="5" w16cid:durableId="382146654">
    <w:abstractNumId w:val="1"/>
  </w:num>
  <w:num w:numId="6" w16cid:durableId="1337265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D41"/>
    <w:rsid w:val="00002DD2"/>
    <w:rsid w:val="000D7A2A"/>
    <w:rsid w:val="00111805"/>
    <w:rsid w:val="0011289F"/>
    <w:rsid w:val="001A32B9"/>
    <w:rsid w:val="00204D80"/>
    <w:rsid w:val="00206D7C"/>
    <w:rsid w:val="00224D52"/>
    <w:rsid w:val="002A7B9E"/>
    <w:rsid w:val="002A7D45"/>
    <w:rsid w:val="00332E75"/>
    <w:rsid w:val="0035474F"/>
    <w:rsid w:val="003D07E6"/>
    <w:rsid w:val="004B35DC"/>
    <w:rsid w:val="0051104D"/>
    <w:rsid w:val="00520D86"/>
    <w:rsid w:val="00556CA4"/>
    <w:rsid w:val="006A3CF5"/>
    <w:rsid w:val="00706E0A"/>
    <w:rsid w:val="00751460"/>
    <w:rsid w:val="007726D2"/>
    <w:rsid w:val="007B14D6"/>
    <w:rsid w:val="008143C5"/>
    <w:rsid w:val="00843F7B"/>
    <w:rsid w:val="00845CF4"/>
    <w:rsid w:val="008A44B4"/>
    <w:rsid w:val="008D30FF"/>
    <w:rsid w:val="00934A67"/>
    <w:rsid w:val="00937C15"/>
    <w:rsid w:val="009433FE"/>
    <w:rsid w:val="009F4AC3"/>
    <w:rsid w:val="00AC5D41"/>
    <w:rsid w:val="00B8393C"/>
    <w:rsid w:val="00C068A5"/>
    <w:rsid w:val="00C262B6"/>
    <w:rsid w:val="00CB63F5"/>
    <w:rsid w:val="00D663BD"/>
    <w:rsid w:val="00DC2157"/>
    <w:rsid w:val="00DC58F0"/>
    <w:rsid w:val="00E31977"/>
    <w:rsid w:val="00E477FF"/>
    <w:rsid w:val="00E975D0"/>
    <w:rsid w:val="00F36367"/>
    <w:rsid w:val="00F430B0"/>
    <w:rsid w:val="00F75494"/>
    <w:rsid w:val="00F8744E"/>
    <w:rsid w:val="00FB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4A4A2"/>
  <w15:docId w15:val="{0E1FDA07-9AF5-4E3A-9991-5A808768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D4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D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5D41"/>
  </w:style>
  <w:style w:type="character" w:styleId="Strong">
    <w:name w:val="Strong"/>
    <w:basedOn w:val="DefaultParagraphFont"/>
    <w:uiPriority w:val="22"/>
    <w:qFormat/>
    <w:rsid w:val="00AC5D41"/>
    <w:rPr>
      <w:b/>
      <w:bCs/>
    </w:rPr>
  </w:style>
  <w:style w:type="character" w:styleId="Emphasis">
    <w:name w:val="Emphasis"/>
    <w:basedOn w:val="DefaultParagraphFont"/>
    <w:uiPriority w:val="20"/>
    <w:qFormat/>
    <w:rsid w:val="00AC5D41"/>
    <w:rPr>
      <w:i/>
      <w:iCs/>
    </w:rPr>
  </w:style>
  <w:style w:type="paragraph" w:styleId="Header">
    <w:name w:val="header"/>
    <w:basedOn w:val="Normal"/>
    <w:link w:val="HeaderChar"/>
    <w:rsid w:val="00F75494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F7549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5494"/>
    <w:pPr>
      <w:ind w:left="720"/>
    </w:pPr>
    <w:rPr>
      <w:rFonts w:eastAsia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F75494"/>
    <w:rPr>
      <w:rFonts w:eastAsia="Times New Roman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75494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4B3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37C1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msl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whitsett@wssymphony.org?subject=Horn%20Audition" TargetMode="External"/><Relationship Id="rId5" Type="http://schemas.openxmlformats.org/officeDocument/2006/relationships/hyperlink" Target="https://www.wssymphony.org/jobs/section-double-bas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Whitsett</dc:creator>
  <cp:lastModifiedBy>Jeff Whitsett</cp:lastModifiedBy>
  <cp:revision>12</cp:revision>
  <cp:lastPrinted>2024-06-11T19:58:00Z</cp:lastPrinted>
  <dcterms:created xsi:type="dcterms:W3CDTF">2024-06-11T18:19:00Z</dcterms:created>
  <dcterms:modified xsi:type="dcterms:W3CDTF">2024-07-01T17:45:00Z</dcterms:modified>
</cp:coreProperties>
</file>