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EB0FD" w14:textId="241330CF" w:rsidR="00FC6937" w:rsidRPr="00FC6937" w:rsidRDefault="00FC6937" w:rsidP="00FC6937">
      <w:pPr>
        <w:jc w:val="center"/>
        <w:rPr>
          <w:rFonts w:ascii="Times New Roman" w:hAnsi="Times New Roman" w:cs="Times New Roman"/>
          <w:sz w:val="48"/>
          <w:szCs w:val="48"/>
        </w:rPr>
      </w:pPr>
      <w:r w:rsidRPr="00FC6937">
        <w:rPr>
          <w:rFonts w:ascii="Times New Roman" w:hAnsi="Times New Roman" w:cs="Times New Roman"/>
          <w:sz w:val="48"/>
          <w:szCs w:val="48"/>
        </w:rPr>
        <w:t>Artist-Teacher of Viola (Assistant or Associate Professor)</w:t>
      </w:r>
    </w:p>
    <w:p w14:paraId="4E31319E" w14:textId="77777777" w:rsidR="00FC6937" w:rsidRDefault="00FC6937" w:rsidP="009223F0"/>
    <w:p w14:paraId="54542A48" w14:textId="7E95F95A" w:rsidR="00FC6937" w:rsidRDefault="009223F0" w:rsidP="009223F0">
      <w:pPr>
        <w:rPr>
          <w:rFonts w:ascii="Times New Roman" w:hAnsi="Times New Roman" w:cs="Times New Roman"/>
          <w:color w:val="FF0000"/>
        </w:rPr>
      </w:pPr>
      <w:r w:rsidRPr="009223F0">
        <w:rPr>
          <w:rFonts w:ascii="Times New Roman" w:hAnsi="Times New Roman" w:cs="Times New Roman"/>
        </w:rPr>
        <w:t xml:space="preserve">The School of Music at Baylor University seeks an engaging and collaborative educator who can excel at teaching undergraduate and graduate viola students. This full-time, tenure-track appointment will begin August 2025. </w:t>
      </w:r>
      <w:r w:rsidR="00FC6937">
        <w:rPr>
          <w:rFonts w:ascii="Times New Roman" w:hAnsi="Times New Roman" w:cs="Times New Roman"/>
        </w:rPr>
        <w:t xml:space="preserve">Details for this position can be found at </w:t>
      </w:r>
      <w:hyperlink r:id="rId7" w:history="1">
        <w:r w:rsidR="003A2B1E" w:rsidRPr="008F7067">
          <w:rPr>
            <w:rStyle w:val="Hyperlink"/>
            <w:rFonts w:ascii="Times New Roman" w:hAnsi="Times New Roman" w:cs="Times New Roman"/>
          </w:rPr>
          <w:t>http://ap</w:t>
        </w:r>
        <w:r w:rsidR="003A2B1E" w:rsidRPr="008F7067">
          <w:rPr>
            <w:rStyle w:val="Hyperlink"/>
            <w:rFonts w:ascii="Times New Roman" w:hAnsi="Times New Roman" w:cs="Times New Roman"/>
          </w:rPr>
          <w:t>p</w:t>
        </w:r>
        <w:r w:rsidR="003A2B1E" w:rsidRPr="008F7067">
          <w:rPr>
            <w:rStyle w:val="Hyperlink"/>
            <w:rFonts w:ascii="Times New Roman" w:hAnsi="Times New Roman" w:cs="Times New Roman"/>
          </w:rPr>
          <w:t>ly.int</w:t>
        </w:r>
        <w:r w:rsidR="003A2B1E" w:rsidRPr="008F7067">
          <w:rPr>
            <w:rStyle w:val="Hyperlink"/>
            <w:rFonts w:ascii="Times New Roman" w:hAnsi="Times New Roman" w:cs="Times New Roman"/>
          </w:rPr>
          <w:t>e</w:t>
        </w:r>
        <w:r w:rsidR="003A2B1E" w:rsidRPr="008F7067">
          <w:rPr>
            <w:rStyle w:val="Hyperlink"/>
            <w:rFonts w:ascii="Times New Roman" w:hAnsi="Times New Roman" w:cs="Times New Roman"/>
          </w:rPr>
          <w:t>rfolio.com/153894</w:t>
        </w:r>
      </w:hyperlink>
      <w:r w:rsidR="003A2B1E">
        <w:rPr>
          <w:rFonts w:ascii="Times New Roman" w:hAnsi="Times New Roman" w:cs="Times New Roman"/>
          <w:color w:val="FF0000"/>
        </w:rPr>
        <w:t>.</w:t>
      </w:r>
    </w:p>
    <w:p w14:paraId="344D47E0" w14:textId="77777777" w:rsidR="003A2B1E" w:rsidRDefault="003A2B1E" w:rsidP="009223F0">
      <w:pPr>
        <w:rPr>
          <w:rFonts w:ascii="Times New Roman" w:hAnsi="Times New Roman" w:cs="Times New Roman"/>
        </w:rPr>
      </w:pPr>
    </w:p>
    <w:p w14:paraId="4BB0767B" w14:textId="45EDF170" w:rsidR="009223F0" w:rsidRPr="009223F0" w:rsidRDefault="009223F0" w:rsidP="009223F0">
      <w:pPr>
        <w:rPr>
          <w:rFonts w:ascii="Times New Roman" w:hAnsi="Times New Roman" w:cs="Times New Roman"/>
        </w:rPr>
      </w:pPr>
      <w:r w:rsidRPr="009223F0">
        <w:rPr>
          <w:rFonts w:ascii="Times New Roman" w:hAnsi="Times New Roman" w:cs="Times New Roman"/>
        </w:rPr>
        <w:t>The viola studio has enjoyed many successes that include having two winners of the Baylor School of Music Concerto Competition in recent years who performed as soloists with the award-winning Baylor Symphony Orchestra, and solo and chamber winners in the Semper Pro Musica Competition who performed at Carnegie Hall in New York. Baylor viola students are accepted at many major summer orchestra festivals and prestigious graduate schools; former students have been members of the New World Symphony and Civic Orchestra of Chicago; and alumni regularly perform with esteemed orchestras including the Chicago, Milwaukee, Richmond and Virginia Symphony Orchestras, as well as Houston Grand Opera and Houston Ballet. Our graduates also assume many academic positions at universities and conservatories.</w:t>
      </w:r>
      <w:r w:rsidR="00FC6937" w:rsidRPr="00FC6937">
        <w:rPr>
          <w:rFonts w:ascii="Times New Roman" w:hAnsi="Times New Roman" w:cs="Times New Roman"/>
        </w:rPr>
        <w:t xml:space="preserve"> Click </w:t>
      </w:r>
      <w:hyperlink r:id="rId8" w:tgtFrame="_blank" w:history="1">
        <w:r w:rsidR="00FC6937" w:rsidRPr="00FC6937">
          <w:rPr>
            <w:rStyle w:val="Hyperlink"/>
            <w:rFonts w:ascii="Times New Roman" w:hAnsi="Times New Roman" w:cs="Times New Roman"/>
          </w:rPr>
          <w:t>h</w:t>
        </w:r>
        <w:r w:rsidR="00FC6937" w:rsidRPr="00FC6937">
          <w:rPr>
            <w:rStyle w:val="Hyperlink"/>
            <w:rFonts w:ascii="Times New Roman" w:hAnsi="Times New Roman" w:cs="Times New Roman"/>
          </w:rPr>
          <w:t>e</w:t>
        </w:r>
        <w:r w:rsidR="00FC6937" w:rsidRPr="00FC6937">
          <w:rPr>
            <w:rStyle w:val="Hyperlink"/>
            <w:rFonts w:ascii="Times New Roman" w:hAnsi="Times New Roman" w:cs="Times New Roman"/>
          </w:rPr>
          <w:t>re</w:t>
        </w:r>
      </w:hyperlink>
      <w:r w:rsidR="00FC6937" w:rsidRPr="00FC6937">
        <w:rPr>
          <w:rFonts w:ascii="Times New Roman" w:hAnsi="Times New Roman" w:cs="Times New Roman"/>
        </w:rPr>
        <w:t xml:space="preserve"> to learn more about the position and our vibrant Baylor community.</w:t>
      </w:r>
    </w:p>
    <w:p w14:paraId="3B49CC34" w14:textId="77777777" w:rsidR="009223F0" w:rsidRPr="009223F0" w:rsidRDefault="009223F0" w:rsidP="00550C5C"/>
    <w:p w14:paraId="4A3BEA59" w14:textId="77777777" w:rsidR="009223F0" w:rsidRPr="00FC6937" w:rsidRDefault="009223F0" w:rsidP="009223F0">
      <w:pPr>
        <w:rPr>
          <w:rFonts w:ascii="Times New Roman" w:hAnsi="Times New Roman" w:cs="Times New Roman"/>
          <w:b/>
          <w:bCs/>
        </w:rPr>
      </w:pPr>
      <w:r w:rsidRPr="009223F0">
        <w:rPr>
          <w:rFonts w:ascii="Times New Roman" w:hAnsi="Times New Roman" w:cs="Times New Roman"/>
          <w:b/>
          <w:bCs/>
        </w:rPr>
        <w:t>ABOUT THE BAYLOR UNIVERSITY SCHOOL OF MUSIC</w:t>
      </w:r>
    </w:p>
    <w:p w14:paraId="2A06552B" w14:textId="77777777" w:rsidR="009223F0" w:rsidRPr="009223F0" w:rsidRDefault="009223F0" w:rsidP="009223F0">
      <w:pPr>
        <w:rPr>
          <w:rFonts w:ascii="Times New Roman" w:hAnsi="Times New Roman" w:cs="Times New Roman"/>
          <w:b/>
          <w:bCs/>
        </w:rPr>
      </w:pPr>
    </w:p>
    <w:p w14:paraId="779A220F" w14:textId="77777777" w:rsidR="009223F0" w:rsidRPr="009223F0" w:rsidRDefault="009223F0" w:rsidP="009223F0">
      <w:pPr>
        <w:rPr>
          <w:rFonts w:ascii="Times New Roman" w:hAnsi="Times New Roman" w:cs="Times New Roman"/>
        </w:rPr>
      </w:pPr>
      <w:r w:rsidRPr="009223F0">
        <w:rPr>
          <w:rFonts w:ascii="Times New Roman" w:hAnsi="Times New Roman" w:cs="Times New Roman"/>
        </w:rPr>
        <w:t xml:space="preserve">Celebrating more than 100 years of musical excellence, the Baylor University School of Music provides transformational experiences that prepare students for careers in music. Students thrive in a Christian environment characterized by a nurturing resident faculty, an unwavering pursuit of musical excellence, a global perspective, dedication to service and devotion to faith. They investigate the rich musical and cultural heritage of the past, develop superior musical skills and knowledge in the present, and explore and create new modes of musical expression for the future. While preparing for future leadership roles, students join with School of Music faculty in enhancing the quality of community life, enriching the larger culture and making Baylor a place in which heart, mind and soul coalesce. Baylor’s School of Music is a member of the National Association of Schools of Music and the Texas Association of Music Schools. Degree programs include bachelor’s and master’s degrees in performance, music education and academic majors, as well as doctoral degrees in church music. Degrees leading to the Bachelor of Music Education conform to certification requirements of the Texas Education Agency. Visit the </w:t>
      </w:r>
      <w:hyperlink r:id="rId9" w:tgtFrame="_blank" w:history="1">
        <w:r w:rsidRPr="009223F0">
          <w:rPr>
            <w:rStyle w:val="Hyperlink"/>
            <w:rFonts w:ascii="Times New Roman" w:hAnsi="Times New Roman" w:cs="Times New Roman"/>
          </w:rPr>
          <w:t>School of Mu</w:t>
        </w:r>
        <w:r w:rsidRPr="009223F0">
          <w:rPr>
            <w:rStyle w:val="Hyperlink"/>
            <w:rFonts w:ascii="Times New Roman" w:hAnsi="Times New Roman" w:cs="Times New Roman"/>
          </w:rPr>
          <w:t>s</w:t>
        </w:r>
        <w:r w:rsidRPr="009223F0">
          <w:rPr>
            <w:rStyle w:val="Hyperlink"/>
            <w:rFonts w:ascii="Times New Roman" w:hAnsi="Times New Roman" w:cs="Times New Roman"/>
          </w:rPr>
          <w:t>ic website</w:t>
        </w:r>
      </w:hyperlink>
      <w:r w:rsidRPr="009223F0">
        <w:rPr>
          <w:rFonts w:ascii="Times New Roman" w:hAnsi="Times New Roman" w:cs="Times New Roman"/>
        </w:rPr>
        <w:t xml:space="preserve"> to learn more.</w:t>
      </w:r>
    </w:p>
    <w:p w14:paraId="3D1AC84A" w14:textId="77777777" w:rsidR="009223F0" w:rsidRPr="00FC6937" w:rsidRDefault="009223F0" w:rsidP="00550C5C">
      <w:pPr>
        <w:rPr>
          <w:rFonts w:ascii="Times New Roman" w:hAnsi="Times New Roman" w:cs="Times New Roman"/>
          <w:b/>
          <w:bCs/>
        </w:rPr>
      </w:pPr>
    </w:p>
    <w:p w14:paraId="06C26E36" w14:textId="12188154" w:rsidR="00B602A3" w:rsidRDefault="00FC6937" w:rsidP="00B602A3">
      <w:pPr>
        <w:rPr>
          <w:rFonts w:ascii="Times New Roman" w:hAnsi="Times New Roman" w:cs="Times New Roman"/>
          <w:color w:val="000000" w:themeColor="text1"/>
        </w:rPr>
      </w:pPr>
      <w:r>
        <w:rPr>
          <w:rFonts w:ascii="Times New Roman" w:hAnsi="Times New Roman" w:cs="Times New Roman"/>
          <w:color w:val="000000" w:themeColor="text1"/>
        </w:rPr>
        <w:t>APPOINTMENT DATE:</w:t>
      </w:r>
      <w:r>
        <w:rPr>
          <w:rFonts w:ascii="Times New Roman" w:hAnsi="Times New Roman" w:cs="Times New Roman"/>
          <w:color w:val="000000" w:themeColor="text1"/>
        </w:rPr>
        <w:tab/>
        <w:t>August 20205</w:t>
      </w:r>
    </w:p>
    <w:p w14:paraId="400BCBF0" w14:textId="77777777" w:rsidR="00FC6937" w:rsidRPr="00FC6937" w:rsidRDefault="00FC6937" w:rsidP="00B602A3">
      <w:pPr>
        <w:rPr>
          <w:rFonts w:ascii="Times New Roman" w:hAnsi="Times New Roman" w:cs="Times New Roman"/>
          <w:color w:val="000000" w:themeColor="text1"/>
        </w:rPr>
      </w:pPr>
    </w:p>
    <w:p w14:paraId="6C0ACB48" w14:textId="2CF2FB7E" w:rsidR="00B602A3" w:rsidRPr="00FC6937" w:rsidRDefault="00B602A3" w:rsidP="00B602A3">
      <w:pPr>
        <w:rPr>
          <w:rFonts w:ascii="Times New Roman" w:hAnsi="Times New Roman" w:cs="Times New Roman"/>
          <w:color w:val="000000" w:themeColor="text1"/>
        </w:rPr>
      </w:pPr>
      <w:r w:rsidRPr="00FC6937">
        <w:rPr>
          <w:rFonts w:ascii="Times New Roman" w:hAnsi="Times New Roman" w:cs="Times New Roman"/>
          <w:color w:val="000000" w:themeColor="text1"/>
        </w:rPr>
        <w:t>RESPONSIBILITIES:</w:t>
      </w:r>
      <w:r w:rsidRPr="00FC6937">
        <w:rPr>
          <w:rFonts w:ascii="Times New Roman" w:hAnsi="Times New Roman" w:cs="Times New Roman"/>
          <w:color w:val="000000" w:themeColor="text1"/>
        </w:rPr>
        <w:tab/>
      </w:r>
      <w:r w:rsidRPr="00FC6937">
        <w:rPr>
          <w:rFonts w:ascii="Times New Roman" w:hAnsi="Times New Roman" w:cs="Times New Roman"/>
          <w:color w:val="000000" w:themeColor="text1"/>
        </w:rPr>
        <w:tab/>
      </w:r>
    </w:p>
    <w:p w14:paraId="7530E5AC" w14:textId="77777777" w:rsidR="00550C5C" w:rsidRPr="00FC6937" w:rsidRDefault="00550C5C" w:rsidP="00550C5C">
      <w:pPr>
        <w:numPr>
          <w:ilvl w:val="0"/>
          <w:numId w:val="5"/>
        </w:numPr>
        <w:tabs>
          <w:tab w:val="num" w:pos="720"/>
        </w:tabs>
        <w:rPr>
          <w:rFonts w:ascii="Times New Roman" w:hAnsi="Times New Roman" w:cs="Times New Roman"/>
          <w:color w:val="000000" w:themeColor="text1"/>
        </w:rPr>
      </w:pPr>
      <w:r w:rsidRPr="00FC6937">
        <w:rPr>
          <w:rFonts w:ascii="Times New Roman" w:hAnsi="Times New Roman" w:cs="Times New Roman"/>
          <w:color w:val="000000" w:themeColor="text1"/>
        </w:rPr>
        <w:t>Actively recruit, teach, and maintain an outstanding studio of viola majors at the undergraduate and graduate levels that meets the needs of the School of Music</w:t>
      </w:r>
    </w:p>
    <w:p w14:paraId="6FE7F68F" w14:textId="77777777" w:rsidR="00550C5C" w:rsidRPr="00FC6937" w:rsidRDefault="00550C5C" w:rsidP="00550C5C">
      <w:pPr>
        <w:numPr>
          <w:ilvl w:val="0"/>
          <w:numId w:val="5"/>
        </w:numPr>
        <w:tabs>
          <w:tab w:val="num" w:pos="720"/>
        </w:tabs>
        <w:rPr>
          <w:rFonts w:ascii="Times New Roman" w:hAnsi="Times New Roman" w:cs="Times New Roman"/>
          <w:color w:val="000000" w:themeColor="text1"/>
        </w:rPr>
      </w:pPr>
      <w:r w:rsidRPr="00FC6937">
        <w:rPr>
          <w:rFonts w:ascii="Times New Roman" w:hAnsi="Times New Roman" w:cs="Times New Roman"/>
          <w:color w:val="000000" w:themeColor="text1"/>
        </w:rPr>
        <w:t>Teach viola orchestral repertoire, viola methods classes, and possible related areas (such as string chamber literature)</w:t>
      </w:r>
    </w:p>
    <w:p w14:paraId="30EACE8D" w14:textId="77777777" w:rsidR="00550C5C" w:rsidRPr="00FC6937" w:rsidRDefault="00550C5C" w:rsidP="00550C5C">
      <w:pPr>
        <w:numPr>
          <w:ilvl w:val="0"/>
          <w:numId w:val="5"/>
        </w:numPr>
        <w:tabs>
          <w:tab w:val="num" w:pos="720"/>
        </w:tabs>
        <w:rPr>
          <w:rFonts w:ascii="Times New Roman" w:hAnsi="Times New Roman" w:cs="Times New Roman"/>
          <w:color w:val="000000" w:themeColor="text1"/>
        </w:rPr>
      </w:pPr>
      <w:r w:rsidRPr="00FC6937">
        <w:rPr>
          <w:rFonts w:ascii="Times New Roman" w:hAnsi="Times New Roman" w:cs="Times New Roman"/>
          <w:color w:val="000000" w:themeColor="text1"/>
        </w:rPr>
        <w:t>Coach chamber music</w:t>
      </w:r>
    </w:p>
    <w:p w14:paraId="3B02C1C7" w14:textId="77777777" w:rsidR="00550C5C" w:rsidRPr="00FC6937" w:rsidRDefault="00550C5C" w:rsidP="00550C5C">
      <w:pPr>
        <w:numPr>
          <w:ilvl w:val="0"/>
          <w:numId w:val="5"/>
        </w:numPr>
        <w:tabs>
          <w:tab w:val="num" w:pos="720"/>
        </w:tabs>
        <w:rPr>
          <w:rFonts w:ascii="Times New Roman" w:hAnsi="Times New Roman" w:cs="Times New Roman"/>
          <w:color w:val="000000" w:themeColor="text1"/>
        </w:rPr>
      </w:pPr>
      <w:r w:rsidRPr="00FC6937">
        <w:rPr>
          <w:rFonts w:ascii="Times New Roman" w:hAnsi="Times New Roman" w:cs="Times New Roman"/>
          <w:color w:val="000000" w:themeColor="text1"/>
        </w:rPr>
        <w:t>Engage in meaningful professional and creative activity at the national and international levels as a performer/artist</w:t>
      </w:r>
    </w:p>
    <w:p w14:paraId="73D0BEDD" w14:textId="77777777" w:rsidR="00550C5C" w:rsidRPr="00FC6937" w:rsidRDefault="00550C5C" w:rsidP="00550C5C">
      <w:pPr>
        <w:numPr>
          <w:ilvl w:val="0"/>
          <w:numId w:val="5"/>
        </w:numPr>
        <w:tabs>
          <w:tab w:val="num" w:pos="720"/>
        </w:tabs>
        <w:rPr>
          <w:rFonts w:ascii="Times New Roman" w:hAnsi="Times New Roman" w:cs="Times New Roman"/>
          <w:color w:val="000000" w:themeColor="text1"/>
        </w:rPr>
      </w:pPr>
      <w:r w:rsidRPr="00FC6937">
        <w:rPr>
          <w:rFonts w:ascii="Times New Roman" w:hAnsi="Times New Roman" w:cs="Times New Roman"/>
          <w:color w:val="000000" w:themeColor="text1"/>
        </w:rPr>
        <w:t>Provide service at both the School of Music and University levels</w:t>
      </w:r>
    </w:p>
    <w:p w14:paraId="2A3720BE" w14:textId="77777777" w:rsidR="00550C5C" w:rsidRPr="00FC6937" w:rsidRDefault="00550C5C" w:rsidP="00550C5C">
      <w:pPr>
        <w:numPr>
          <w:ilvl w:val="0"/>
          <w:numId w:val="5"/>
        </w:numPr>
        <w:tabs>
          <w:tab w:val="num" w:pos="720"/>
        </w:tabs>
        <w:rPr>
          <w:rFonts w:ascii="Times New Roman" w:hAnsi="Times New Roman" w:cs="Times New Roman"/>
          <w:color w:val="000000" w:themeColor="text1"/>
        </w:rPr>
      </w:pPr>
      <w:r w:rsidRPr="00FC6937">
        <w:rPr>
          <w:rFonts w:ascii="Times New Roman" w:hAnsi="Times New Roman" w:cs="Times New Roman"/>
          <w:color w:val="000000" w:themeColor="text1"/>
        </w:rPr>
        <w:t>Participate in School of Music recruitment events such as audition days, summer camp, and orchestra or string festivals</w:t>
      </w:r>
    </w:p>
    <w:p w14:paraId="1FEFE7A0" w14:textId="77777777" w:rsidR="00550C5C" w:rsidRPr="00FC6937" w:rsidRDefault="00550C5C" w:rsidP="00550C5C">
      <w:pPr>
        <w:numPr>
          <w:ilvl w:val="0"/>
          <w:numId w:val="5"/>
        </w:numPr>
        <w:tabs>
          <w:tab w:val="num" w:pos="720"/>
        </w:tabs>
        <w:rPr>
          <w:rFonts w:ascii="Times New Roman" w:hAnsi="Times New Roman" w:cs="Times New Roman"/>
          <w:color w:val="000000" w:themeColor="text1"/>
        </w:rPr>
      </w:pPr>
      <w:r w:rsidRPr="00FC6937">
        <w:rPr>
          <w:rFonts w:ascii="Times New Roman" w:hAnsi="Times New Roman" w:cs="Times New Roman"/>
          <w:color w:val="000000" w:themeColor="text1"/>
        </w:rPr>
        <w:t>Contribute fully to the artistic and intellectual life of Baylor University and the School of Music</w:t>
      </w:r>
    </w:p>
    <w:p w14:paraId="2BFA24D9" w14:textId="77777777" w:rsidR="00FC6937" w:rsidRDefault="00FC6937" w:rsidP="00AF54F5">
      <w:pPr>
        <w:rPr>
          <w:rFonts w:ascii="Times New Roman" w:hAnsi="Times New Roman" w:cs="Times New Roman"/>
          <w:color w:val="000000" w:themeColor="text1"/>
        </w:rPr>
      </w:pPr>
    </w:p>
    <w:p w14:paraId="740B285F" w14:textId="1F9B82EB" w:rsidR="00AF54F5" w:rsidRPr="00FC6937" w:rsidRDefault="00AF54F5" w:rsidP="00AF54F5">
      <w:pPr>
        <w:rPr>
          <w:rFonts w:ascii="Times New Roman" w:hAnsi="Times New Roman" w:cs="Times New Roman"/>
          <w:color w:val="000000" w:themeColor="text1"/>
        </w:rPr>
      </w:pPr>
      <w:r w:rsidRPr="00FC6937">
        <w:rPr>
          <w:rFonts w:ascii="Times New Roman" w:hAnsi="Times New Roman" w:cs="Times New Roman"/>
          <w:color w:val="000000" w:themeColor="text1"/>
        </w:rPr>
        <w:t>RANK AND SALARY:</w:t>
      </w:r>
      <w:r w:rsidRPr="00FC6937">
        <w:rPr>
          <w:rFonts w:ascii="Times New Roman" w:hAnsi="Times New Roman" w:cs="Times New Roman"/>
          <w:color w:val="000000" w:themeColor="text1"/>
        </w:rPr>
        <w:tab/>
      </w:r>
      <w:r w:rsidRPr="00FC6937">
        <w:rPr>
          <w:rFonts w:ascii="Times New Roman" w:hAnsi="Times New Roman" w:cs="Times New Roman"/>
          <w:color w:val="000000" w:themeColor="text1"/>
        </w:rPr>
        <w:tab/>
      </w:r>
    </w:p>
    <w:p w14:paraId="053D7A5E" w14:textId="77777777" w:rsidR="00550C5C" w:rsidRPr="00FC6937" w:rsidRDefault="00AF54F5" w:rsidP="00602CA9">
      <w:pPr>
        <w:numPr>
          <w:ilvl w:val="0"/>
          <w:numId w:val="5"/>
        </w:numPr>
        <w:tabs>
          <w:tab w:val="num" w:pos="720"/>
        </w:tabs>
        <w:rPr>
          <w:rFonts w:ascii="Times New Roman" w:hAnsi="Times New Roman" w:cs="Times New Roman"/>
          <w:color w:val="000000" w:themeColor="text1"/>
        </w:rPr>
      </w:pPr>
      <w:r w:rsidRPr="00FC6937">
        <w:rPr>
          <w:rFonts w:ascii="Times New Roman" w:hAnsi="Times New Roman" w:cs="Times New Roman"/>
          <w:color w:val="000000" w:themeColor="text1"/>
        </w:rPr>
        <w:t xml:space="preserve">Appointment at </w:t>
      </w:r>
      <w:r w:rsidR="00550C5C" w:rsidRPr="00FC6937">
        <w:rPr>
          <w:rFonts w:ascii="Times New Roman" w:hAnsi="Times New Roman" w:cs="Times New Roman"/>
          <w:color w:val="000000" w:themeColor="text1"/>
        </w:rPr>
        <w:t xml:space="preserve">Assistant Professor or Associate Professor, tenure-track </w:t>
      </w:r>
    </w:p>
    <w:p w14:paraId="3815F581" w14:textId="15DE1E4F" w:rsidR="00AF54F5" w:rsidRPr="00FC6937" w:rsidRDefault="00AF54F5" w:rsidP="00602CA9">
      <w:pPr>
        <w:numPr>
          <w:ilvl w:val="0"/>
          <w:numId w:val="5"/>
        </w:numPr>
        <w:tabs>
          <w:tab w:val="num" w:pos="720"/>
        </w:tabs>
        <w:rPr>
          <w:rFonts w:ascii="Times New Roman" w:hAnsi="Times New Roman" w:cs="Times New Roman"/>
          <w:color w:val="000000" w:themeColor="text1"/>
        </w:rPr>
      </w:pPr>
      <w:r w:rsidRPr="00FC6937">
        <w:rPr>
          <w:rFonts w:ascii="Times New Roman" w:hAnsi="Times New Roman" w:cs="Times New Roman"/>
          <w:color w:val="000000" w:themeColor="text1"/>
        </w:rPr>
        <w:t>Salary commensurate with qualifications and experience</w:t>
      </w:r>
    </w:p>
    <w:p w14:paraId="401E8663" w14:textId="77777777" w:rsidR="00AF54F5" w:rsidRPr="00FC6937" w:rsidRDefault="00AF54F5" w:rsidP="00AF54F5">
      <w:pPr>
        <w:rPr>
          <w:rFonts w:ascii="Times New Roman" w:hAnsi="Times New Roman" w:cs="Times New Roman"/>
          <w:color w:val="000000"/>
        </w:rPr>
      </w:pPr>
    </w:p>
    <w:p w14:paraId="5ACF779C" w14:textId="6A2C49F7" w:rsidR="00B602A3" w:rsidRPr="00FC6937" w:rsidRDefault="00B602A3" w:rsidP="00AF54F5">
      <w:pPr>
        <w:rPr>
          <w:rFonts w:ascii="Times New Roman" w:hAnsi="Times New Roman" w:cs="Times New Roman"/>
          <w:color w:val="000000" w:themeColor="text1"/>
        </w:rPr>
      </w:pPr>
      <w:r w:rsidRPr="00FC6937">
        <w:rPr>
          <w:rFonts w:ascii="Times New Roman" w:hAnsi="Times New Roman" w:cs="Times New Roman"/>
          <w:color w:val="000000" w:themeColor="text1"/>
        </w:rPr>
        <w:t>QUALIFICATIONS:</w:t>
      </w:r>
      <w:r w:rsidRPr="00FC6937">
        <w:rPr>
          <w:rFonts w:ascii="Times New Roman" w:hAnsi="Times New Roman" w:cs="Times New Roman"/>
          <w:color w:val="000000" w:themeColor="text1"/>
        </w:rPr>
        <w:tab/>
      </w:r>
      <w:r w:rsidRPr="00FC6937">
        <w:rPr>
          <w:rFonts w:ascii="Times New Roman" w:hAnsi="Times New Roman" w:cs="Times New Roman"/>
          <w:color w:val="000000" w:themeColor="text1"/>
        </w:rPr>
        <w:tab/>
      </w:r>
    </w:p>
    <w:p w14:paraId="778765F0" w14:textId="77777777" w:rsidR="00550C5C" w:rsidRPr="00FC6937" w:rsidRDefault="00550C5C" w:rsidP="00550C5C">
      <w:pPr>
        <w:numPr>
          <w:ilvl w:val="0"/>
          <w:numId w:val="5"/>
        </w:numPr>
        <w:tabs>
          <w:tab w:val="num" w:pos="720"/>
        </w:tabs>
        <w:rPr>
          <w:rFonts w:ascii="Times New Roman" w:hAnsi="Times New Roman" w:cs="Times New Roman"/>
          <w:color w:val="000000" w:themeColor="text1"/>
        </w:rPr>
      </w:pPr>
      <w:r w:rsidRPr="00FC6937">
        <w:rPr>
          <w:rFonts w:ascii="Times New Roman" w:hAnsi="Times New Roman" w:cs="Times New Roman"/>
          <w:color w:val="000000" w:themeColor="text1"/>
        </w:rPr>
        <w:t>Master’s degree required; doctorate or commensurate professional experience preferred</w:t>
      </w:r>
    </w:p>
    <w:p w14:paraId="205EA1CC" w14:textId="77777777" w:rsidR="00550C5C" w:rsidRPr="00FC6937" w:rsidRDefault="00550C5C" w:rsidP="00550C5C">
      <w:pPr>
        <w:numPr>
          <w:ilvl w:val="0"/>
          <w:numId w:val="5"/>
        </w:numPr>
        <w:tabs>
          <w:tab w:val="num" w:pos="720"/>
        </w:tabs>
        <w:rPr>
          <w:rFonts w:ascii="Times New Roman" w:hAnsi="Times New Roman" w:cs="Times New Roman"/>
          <w:color w:val="000000" w:themeColor="text1"/>
        </w:rPr>
      </w:pPr>
      <w:r w:rsidRPr="00FC6937">
        <w:rPr>
          <w:rFonts w:ascii="Times New Roman" w:hAnsi="Times New Roman" w:cs="Times New Roman"/>
          <w:color w:val="000000" w:themeColor="text1"/>
        </w:rPr>
        <w:t xml:space="preserve">An outstanding reputation as a performer in solo, chamber, and orchestral settings  </w:t>
      </w:r>
    </w:p>
    <w:p w14:paraId="6971E174" w14:textId="77777777" w:rsidR="00550C5C" w:rsidRPr="00FC6937" w:rsidRDefault="00550C5C" w:rsidP="00550C5C">
      <w:pPr>
        <w:numPr>
          <w:ilvl w:val="0"/>
          <w:numId w:val="5"/>
        </w:numPr>
        <w:tabs>
          <w:tab w:val="num" w:pos="720"/>
        </w:tabs>
        <w:rPr>
          <w:rFonts w:ascii="Times New Roman" w:hAnsi="Times New Roman" w:cs="Times New Roman"/>
          <w:color w:val="000000" w:themeColor="text1"/>
        </w:rPr>
      </w:pPr>
      <w:r w:rsidRPr="00FC6937">
        <w:rPr>
          <w:rFonts w:ascii="Times New Roman" w:hAnsi="Times New Roman" w:cs="Times New Roman"/>
          <w:color w:val="000000" w:themeColor="text1"/>
        </w:rPr>
        <w:t>Excellence in teaching, preferably at the university level, as evidenced by student accomplishments</w:t>
      </w:r>
    </w:p>
    <w:p w14:paraId="50E310E2" w14:textId="77777777" w:rsidR="00550C5C" w:rsidRPr="00FC6937" w:rsidRDefault="00550C5C" w:rsidP="00550C5C">
      <w:pPr>
        <w:numPr>
          <w:ilvl w:val="0"/>
          <w:numId w:val="5"/>
        </w:numPr>
        <w:tabs>
          <w:tab w:val="num" w:pos="720"/>
        </w:tabs>
        <w:rPr>
          <w:rFonts w:ascii="Times New Roman" w:hAnsi="Times New Roman" w:cs="Times New Roman"/>
          <w:color w:val="000000" w:themeColor="text1"/>
        </w:rPr>
      </w:pPr>
      <w:r w:rsidRPr="00FC6937">
        <w:rPr>
          <w:rFonts w:ascii="Times New Roman" w:hAnsi="Times New Roman" w:cs="Times New Roman"/>
          <w:color w:val="000000" w:themeColor="text1"/>
        </w:rPr>
        <w:t>Preference will be given to candidates with a record of successfully recruiting university students and with a commitment to scholarly activity or creative projects beyond performing</w:t>
      </w:r>
    </w:p>
    <w:p w14:paraId="47EDD87C" w14:textId="77777777" w:rsidR="00B602A3" w:rsidRPr="00FC6937" w:rsidRDefault="00B602A3" w:rsidP="00B602A3">
      <w:pPr>
        <w:rPr>
          <w:rFonts w:ascii="Times New Roman" w:hAnsi="Times New Roman" w:cs="Times New Roman"/>
          <w:color w:val="000000" w:themeColor="text1"/>
        </w:rPr>
      </w:pPr>
    </w:p>
    <w:p w14:paraId="39833F1D" w14:textId="29B47BD7" w:rsidR="00550C5C" w:rsidRPr="00FC6937" w:rsidRDefault="00B602A3" w:rsidP="00FC6937">
      <w:pPr>
        <w:rPr>
          <w:rFonts w:ascii="Times New Roman" w:hAnsi="Times New Roman" w:cs="Times New Roman"/>
          <w:b/>
          <w:bCs/>
        </w:rPr>
      </w:pPr>
      <w:r w:rsidRPr="00FC6937">
        <w:rPr>
          <w:rFonts w:ascii="Times New Roman" w:hAnsi="Times New Roman" w:cs="Times New Roman"/>
          <w:color w:val="000000" w:themeColor="text1"/>
        </w:rPr>
        <w:t>APPLICATION PROCEDURE:</w:t>
      </w:r>
      <w:r w:rsidR="00DC7D10" w:rsidRPr="00FC6937">
        <w:rPr>
          <w:rFonts w:ascii="Times New Roman" w:hAnsi="Times New Roman" w:cs="Times New Roman"/>
          <w:color w:val="000000" w:themeColor="text1"/>
        </w:rPr>
        <w:t xml:space="preserve"> </w:t>
      </w:r>
      <w:r w:rsidR="00550C5C" w:rsidRPr="00FC6937">
        <w:rPr>
          <w:rFonts w:ascii="Times New Roman" w:hAnsi="Times New Roman" w:cs="Times New Roman"/>
        </w:rPr>
        <w:t xml:space="preserve">Review of applicants will begin on </w:t>
      </w:r>
      <w:r w:rsidR="009223F0" w:rsidRPr="00FC6937">
        <w:rPr>
          <w:rFonts w:ascii="Times New Roman" w:hAnsi="Times New Roman" w:cs="Times New Roman"/>
        </w:rPr>
        <w:t xml:space="preserve">November 1 </w:t>
      </w:r>
      <w:r w:rsidR="00550C5C" w:rsidRPr="00FC6937">
        <w:rPr>
          <w:rFonts w:ascii="Times New Roman" w:hAnsi="Times New Roman" w:cs="Times New Roman"/>
        </w:rPr>
        <w:t xml:space="preserve">and will continue until the position is filled. Applications received after </w:t>
      </w:r>
      <w:r w:rsidR="009223F0" w:rsidRPr="00FC6937">
        <w:rPr>
          <w:rFonts w:ascii="Times New Roman" w:hAnsi="Times New Roman" w:cs="Times New Roman"/>
        </w:rPr>
        <w:t xml:space="preserve">December 31 </w:t>
      </w:r>
      <w:r w:rsidR="00550C5C" w:rsidRPr="00FC6937">
        <w:rPr>
          <w:rFonts w:ascii="Times New Roman" w:hAnsi="Times New Roman" w:cs="Times New Roman"/>
        </w:rPr>
        <w:t>cannot be considered.</w:t>
      </w:r>
    </w:p>
    <w:p w14:paraId="7DBB9896" w14:textId="77777777" w:rsidR="003977A5" w:rsidRPr="00FC6937" w:rsidRDefault="003977A5" w:rsidP="00550C5C">
      <w:pPr>
        <w:rPr>
          <w:rFonts w:ascii="Times New Roman" w:hAnsi="Times New Roman" w:cs="Times New Roman"/>
          <w:color w:val="000000" w:themeColor="text1"/>
        </w:rPr>
      </w:pPr>
    </w:p>
    <w:p w14:paraId="2F7704FE" w14:textId="77777777" w:rsidR="00550C5C" w:rsidRPr="00FC6937" w:rsidRDefault="00550C5C" w:rsidP="00550C5C">
      <w:pPr>
        <w:numPr>
          <w:ilvl w:val="0"/>
          <w:numId w:val="5"/>
        </w:numPr>
        <w:tabs>
          <w:tab w:val="num" w:pos="720"/>
        </w:tabs>
        <w:rPr>
          <w:rFonts w:ascii="Times New Roman" w:hAnsi="Times New Roman" w:cs="Times New Roman"/>
          <w:color w:val="000000" w:themeColor="text1"/>
        </w:rPr>
      </w:pPr>
      <w:r w:rsidRPr="00FC6937">
        <w:rPr>
          <w:rFonts w:ascii="Times New Roman" w:hAnsi="Times New Roman" w:cs="Times New Roman"/>
          <w:color w:val="000000" w:themeColor="text1"/>
        </w:rPr>
        <w:t>Signed letter of application</w:t>
      </w:r>
    </w:p>
    <w:p w14:paraId="04075593" w14:textId="77777777" w:rsidR="00550C5C" w:rsidRPr="00FC6937" w:rsidRDefault="00550C5C" w:rsidP="00550C5C">
      <w:pPr>
        <w:numPr>
          <w:ilvl w:val="0"/>
          <w:numId w:val="5"/>
        </w:numPr>
        <w:tabs>
          <w:tab w:val="num" w:pos="720"/>
        </w:tabs>
        <w:rPr>
          <w:rFonts w:ascii="Times New Roman" w:hAnsi="Times New Roman" w:cs="Times New Roman"/>
          <w:color w:val="000000" w:themeColor="text1"/>
        </w:rPr>
      </w:pPr>
      <w:r w:rsidRPr="00FC6937">
        <w:rPr>
          <w:rFonts w:ascii="Times New Roman" w:hAnsi="Times New Roman" w:cs="Times New Roman"/>
          <w:color w:val="000000" w:themeColor="text1"/>
        </w:rPr>
        <w:t>Curriculum vitae</w:t>
      </w:r>
    </w:p>
    <w:p w14:paraId="3D2FAD62" w14:textId="4B9E38AE" w:rsidR="00550C5C" w:rsidRPr="00FC6937" w:rsidRDefault="00550C5C" w:rsidP="00550C5C">
      <w:pPr>
        <w:numPr>
          <w:ilvl w:val="0"/>
          <w:numId w:val="5"/>
        </w:numPr>
        <w:tabs>
          <w:tab w:val="num" w:pos="720"/>
        </w:tabs>
        <w:rPr>
          <w:rFonts w:ascii="Times New Roman" w:hAnsi="Times New Roman" w:cs="Times New Roman"/>
          <w:color w:val="000000" w:themeColor="text1"/>
        </w:rPr>
      </w:pPr>
      <w:r w:rsidRPr="00FC6937">
        <w:rPr>
          <w:rFonts w:ascii="Times New Roman" w:hAnsi="Times New Roman" w:cs="Times New Roman"/>
          <w:color w:val="000000" w:themeColor="text1"/>
        </w:rPr>
        <w:t>Transcript of highest earned degree (unofficial is sufficient at time of application)</w:t>
      </w:r>
    </w:p>
    <w:p w14:paraId="286A9EF4" w14:textId="77777777" w:rsidR="00550C5C" w:rsidRPr="00FC6937" w:rsidRDefault="00550C5C" w:rsidP="00550C5C">
      <w:pPr>
        <w:numPr>
          <w:ilvl w:val="0"/>
          <w:numId w:val="5"/>
        </w:numPr>
        <w:tabs>
          <w:tab w:val="num" w:pos="720"/>
        </w:tabs>
        <w:rPr>
          <w:rFonts w:ascii="Times New Roman" w:hAnsi="Times New Roman" w:cs="Times New Roman"/>
          <w:color w:val="000000" w:themeColor="text1"/>
        </w:rPr>
      </w:pPr>
      <w:r w:rsidRPr="00FC6937">
        <w:rPr>
          <w:rFonts w:ascii="Times New Roman" w:hAnsi="Times New Roman" w:cs="Times New Roman"/>
          <w:color w:val="000000" w:themeColor="text1"/>
        </w:rPr>
        <w:t>Links to audio or video recordings of recent performances which represent a range and variety of repertoire</w:t>
      </w:r>
    </w:p>
    <w:p w14:paraId="21C4030E" w14:textId="145D6BEC" w:rsidR="00550C5C" w:rsidRPr="00FC6937" w:rsidRDefault="00550C5C" w:rsidP="00550C5C">
      <w:pPr>
        <w:numPr>
          <w:ilvl w:val="0"/>
          <w:numId w:val="5"/>
        </w:numPr>
        <w:tabs>
          <w:tab w:val="num" w:pos="720"/>
        </w:tabs>
        <w:rPr>
          <w:rFonts w:ascii="Times New Roman" w:hAnsi="Times New Roman" w:cs="Times New Roman"/>
          <w:color w:val="000000" w:themeColor="text1"/>
        </w:rPr>
      </w:pPr>
      <w:r w:rsidRPr="00FC6937">
        <w:rPr>
          <w:rFonts w:ascii="Times New Roman" w:hAnsi="Times New Roman" w:cs="Times New Roman"/>
          <w:color w:val="000000" w:themeColor="text1"/>
        </w:rPr>
        <w:t>Statement of teaching philosophy and summary of student successes</w:t>
      </w:r>
    </w:p>
    <w:p w14:paraId="6899F717" w14:textId="754D44F5" w:rsidR="00550C5C" w:rsidRPr="00FC6937" w:rsidRDefault="00550C5C" w:rsidP="00550C5C">
      <w:pPr>
        <w:numPr>
          <w:ilvl w:val="0"/>
          <w:numId w:val="5"/>
        </w:numPr>
        <w:tabs>
          <w:tab w:val="num" w:pos="720"/>
        </w:tabs>
        <w:rPr>
          <w:rFonts w:ascii="Times New Roman" w:hAnsi="Times New Roman" w:cs="Times New Roman"/>
          <w:color w:val="000000" w:themeColor="text1"/>
        </w:rPr>
      </w:pPr>
      <w:r w:rsidRPr="00FC6937">
        <w:rPr>
          <w:rFonts w:ascii="Times New Roman" w:hAnsi="Times New Roman" w:cs="Times New Roman"/>
          <w:color w:val="000000" w:themeColor="text1"/>
        </w:rPr>
        <w:t>Religious Affiliation Form</w:t>
      </w:r>
    </w:p>
    <w:p w14:paraId="77B5E74E" w14:textId="77777777" w:rsidR="00550C5C" w:rsidRPr="00FC6937" w:rsidRDefault="00550C5C" w:rsidP="00550C5C">
      <w:pPr>
        <w:numPr>
          <w:ilvl w:val="0"/>
          <w:numId w:val="5"/>
        </w:numPr>
        <w:tabs>
          <w:tab w:val="num" w:pos="720"/>
        </w:tabs>
        <w:rPr>
          <w:rFonts w:ascii="Times New Roman" w:hAnsi="Times New Roman" w:cs="Times New Roman"/>
          <w:color w:val="000000" w:themeColor="text1"/>
        </w:rPr>
      </w:pPr>
      <w:r w:rsidRPr="00FC6937">
        <w:rPr>
          <w:rFonts w:ascii="Times New Roman" w:hAnsi="Times New Roman" w:cs="Times New Roman"/>
          <w:color w:val="000000" w:themeColor="text1"/>
        </w:rPr>
        <w:t xml:space="preserve">Additional materials, including teaching videos and academic transcripts, may be requested </w:t>
      </w:r>
      <w:proofErr w:type="gramStart"/>
      <w:r w:rsidRPr="00FC6937">
        <w:rPr>
          <w:rFonts w:ascii="Times New Roman" w:hAnsi="Times New Roman" w:cs="Times New Roman"/>
          <w:color w:val="000000" w:themeColor="text1"/>
        </w:rPr>
        <w:t>at a later date</w:t>
      </w:r>
      <w:proofErr w:type="gramEnd"/>
      <w:r w:rsidRPr="00FC6937">
        <w:rPr>
          <w:rFonts w:ascii="Times New Roman" w:hAnsi="Times New Roman" w:cs="Times New Roman"/>
          <w:color w:val="000000" w:themeColor="text1"/>
        </w:rPr>
        <w:t xml:space="preserve"> </w:t>
      </w:r>
    </w:p>
    <w:p w14:paraId="3DFC5A83" w14:textId="77777777" w:rsidR="00DC7D10" w:rsidRPr="00FC6937" w:rsidRDefault="00DC7D10" w:rsidP="00DC7D10">
      <w:pPr>
        <w:pStyle w:val="ListParagraph"/>
        <w:ind w:left="2880"/>
        <w:rPr>
          <w:rFonts w:ascii="Times New Roman" w:hAnsi="Times New Roman" w:cs="Times New Roman"/>
          <w:color w:val="000000" w:themeColor="text1"/>
        </w:rPr>
      </w:pPr>
    </w:p>
    <w:p w14:paraId="0F6C7E90" w14:textId="116C2511" w:rsidR="007559CA" w:rsidRPr="00FC6937" w:rsidRDefault="007559CA" w:rsidP="00FC6937">
      <w:pPr>
        <w:rPr>
          <w:rFonts w:ascii="Times New Roman" w:hAnsi="Times New Roman" w:cs="Times New Roman"/>
          <w:color w:val="000000" w:themeColor="text1"/>
        </w:rPr>
      </w:pPr>
      <w:r w:rsidRPr="00FC6937">
        <w:rPr>
          <w:rFonts w:ascii="Times New Roman" w:hAnsi="Times New Roman" w:cs="Times New Roman"/>
          <w:color w:val="000000" w:themeColor="text1"/>
        </w:rPr>
        <w:t xml:space="preserve">Please direct inquiries to Dr. </w:t>
      </w:r>
      <w:r w:rsidR="00DC7D10" w:rsidRPr="00FC6937">
        <w:rPr>
          <w:rFonts w:ascii="Times New Roman" w:hAnsi="Times New Roman" w:cs="Times New Roman"/>
          <w:color w:val="000000" w:themeColor="text1"/>
        </w:rPr>
        <w:t>Ke</w:t>
      </w:r>
      <w:r w:rsidR="00550C5C" w:rsidRPr="00FC6937">
        <w:rPr>
          <w:rFonts w:ascii="Times New Roman" w:hAnsi="Times New Roman" w:cs="Times New Roman"/>
          <w:color w:val="000000" w:themeColor="text1"/>
        </w:rPr>
        <w:t xml:space="preserve">nt Eshelman, </w:t>
      </w:r>
      <w:r w:rsidR="00212817" w:rsidRPr="00FC6937">
        <w:rPr>
          <w:rFonts w:ascii="Times New Roman" w:hAnsi="Times New Roman" w:cs="Times New Roman"/>
          <w:color w:val="000000" w:themeColor="text1"/>
        </w:rPr>
        <w:t>C</w:t>
      </w:r>
      <w:r w:rsidRPr="00FC6937">
        <w:rPr>
          <w:rFonts w:ascii="Times New Roman" w:hAnsi="Times New Roman" w:cs="Times New Roman"/>
          <w:color w:val="000000" w:themeColor="text1"/>
        </w:rPr>
        <w:t xml:space="preserve">hair of the search committee, at </w:t>
      </w:r>
      <w:hyperlink r:id="rId10" w:history="1">
        <w:r w:rsidR="00550C5C" w:rsidRPr="00FC6937">
          <w:rPr>
            <w:rStyle w:val="Hyperlink"/>
            <w:rFonts w:ascii="Times New Roman" w:hAnsi="Times New Roman" w:cs="Times New Roman"/>
          </w:rPr>
          <w:t>Kent_Eshelman@baylor.edu</w:t>
        </w:r>
      </w:hyperlink>
      <w:r w:rsidRPr="00FC6937">
        <w:rPr>
          <w:rFonts w:ascii="Times New Roman" w:hAnsi="Times New Roman" w:cs="Times New Roman"/>
          <w:color w:val="000000" w:themeColor="text1"/>
        </w:rPr>
        <w:t xml:space="preserve">. </w:t>
      </w:r>
    </w:p>
    <w:p w14:paraId="3CD80ACF" w14:textId="77777777" w:rsidR="00AF54F5" w:rsidRPr="00FC6937" w:rsidRDefault="00AF54F5" w:rsidP="00AF54F5">
      <w:pPr>
        <w:rPr>
          <w:rFonts w:ascii="Times New Roman" w:hAnsi="Times New Roman" w:cs="Times New Roman"/>
          <w:color w:val="000000" w:themeColor="text1"/>
        </w:rPr>
      </w:pPr>
    </w:p>
    <w:p w14:paraId="2066482C" w14:textId="77777777" w:rsidR="00876448" w:rsidRPr="0086554C" w:rsidRDefault="00876448" w:rsidP="00876448">
      <w:pPr>
        <w:rPr>
          <w:rFonts w:ascii="Times New Roman" w:hAnsi="Times New Roman" w:cs="Times New Roman"/>
          <w:color w:val="000000" w:themeColor="text1"/>
          <w:sz w:val="22"/>
          <w:szCs w:val="22"/>
        </w:rPr>
      </w:pPr>
      <w:r w:rsidRPr="0086554C">
        <w:rPr>
          <w:rFonts w:ascii="Times New Roman" w:hAnsi="Times New Roman" w:cs="Times New Roman"/>
          <w:color w:val="000000" w:themeColor="text1"/>
          <w:sz w:val="22"/>
          <w:szCs w:val="22"/>
        </w:rPr>
        <w:t>With a main campus located in Waco, Texas, Baylor University is the oldest college in Texas. With a population of 21,000 diverse students, Baylor is one of the top universities in the nation, having been named an R1 institution by the Carnegie</w:t>
      </w:r>
    </w:p>
    <w:p w14:paraId="0EEB7AF5" w14:textId="77777777" w:rsidR="00876448" w:rsidRPr="0086554C" w:rsidRDefault="00876448" w:rsidP="00876448">
      <w:pPr>
        <w:rPr>
          <w:rFonts w:ascii="Times New Roman" w:hAnsi="Times New Roman" w:cs="Times New Roman"/>
          <w:color w:val="000000" w:themeColor="text1"/>
          <w:sz w:val="22"/>
          <w:szCs w:val="22"/>
        </w:rPr>
      </w:pPr>
      <w:r w:rsidRPr="0086554C">
        <w:rPr>
          <w:rFonts w:ascii="Times New Roman" w:hAnsi="Times New Roman" w:cs="Times New Roman"/>
          <w:color w:val="000000" w:themeColor="text1"/>
          <w:sz w:val="22"/>
          <w:szCs w:val="22"/>
        </w:rPr>
        <w:t>Classification in January 2022. Baylor is also on the honor roll of the "Great Colleges to Work For" from The Chronicle of Higher Education; Baylor offers competitive salaries and benefits while allowing faculty and staff to live in one of the fastest-</w:t>
      </w:r>
    </w:p>
    <w:p w14:paraId="7AD8BA9A" w14:textId="77777777" w:rsidR="00876448" w:rsidRPr="0086554C" w:rsidRDefault="00876448" w:rsidP="00876448">
      <w:pPr>
        <w:rPr>
          <w:rFonts w:ascii="Times New Roman" w:hAnsi="Times New Roman" w:cs="Times New Roman"/>
          <w:color w:val="000000" w:themeColor="text1"/>
          <w:sz w:val="22"/>
          <w:szCs w:val="22"/>
        </w:rPr>
      </w:pPr>
      <w:r w:rsidRPr="0086554C">
        <w:rPr>
          <w:rFonts w:ascii="Times New Roman" w:hAnsi="Times New Roman" w:cs="Times New Roman"/>
          <w:color w:val="000000" w:themeColor="text1"/>
          <w:sz w:val="22"/>
          <w:szCs w:val="22"/>
        </w:rPr>
        <w:t>growing parts of the state. Our strategic plan guides the University as we continue to live up to Baylor's mission of educating men and women for worldwide leadership and service by integrating academic excellence and Christian commitment within a caring</w:t>
      </w:r>
    </w:p>
    <w:p w14:paraId="677BAF96" w14:textId="77777777" w:rsidR="00876448" w:rsidRPr="0086554C" w:rsidRDefault="00876448" w:rsidP="00876448">
      <w:pPr>
        <w:rPr>
          <w:rFonts w:ascii="Times New Roman" w:hAnsi="Times New Roman" w:cs="Times New Roman"/>
          <w:color w:val="000000" w:themeColor="text1"/>
          <w:sz w:val="22"/>
          <w:szCs w:val="22"/>
        </w:rPr>
      </w:pPr>
      <w:r w:rsidRPr="0086554C">
        <w:rPr>
          <w:rFonts w:ascii="Times New Roman" w:hAnsi="Times New Roman" w:cs="Times New Roman"/>
          <w:color w:val="000000" w:themeColor="text1"/>
          <w:sz w:val="22"/>
          <w:szCs w:val="22"/>
        </w:rPr>
        <w:t>community.</w:t>
      </w:r>
    </w:p>
    <w:p w14:paraId="0F0C0142" w14:textId="77777777" w:rsidR="00876448" w:rsidRDefault="00876448" w:rsidP="00876448">
      <w:pPr>
        <w:rPr>
          <w:rFonts w:ascii="Times New Roman" w:hAnsi="Times New Roman" w:cs="Times New Roman"/>
          <w:color w:val="000000" w:themeColor="text1"/>
          <w:sz w:val="22"/>
          <w:szCs w:val="22"/>
        </w:rPr>
      </w:pPr>
    </w:p>
    <w:p w14:paraId="343FF853" w14:textId="0E514CA7" w:rsidR="00876448" w:rsidRPr="0086554C" w:rsidRDefault="00876448" w:rsidP="00876448">
      <w:pPr>
        <w:rPr>
          <w:rFonts w:ascii="Times New Roman" w:hAnsi="Times New Roman" w:cs="Times New Roman"/>
          <w:color w:val="000000" w:themeColor="text1"/>
          <w:sz w:val="22"/>
          <w:szCs w:val="22"/>
        </w:rPr>
      </w:pPr>
      <w:r w:rsidRPr="0086554C">
        <w:rPr>
          <w:rFonts w:ascii="Times New Roman" w:hAnsi="Times New Roman" w:cs="Times New Roman"/>
          <w:color w:val="000000" w:themeColor="text1"/>
          <w:sz w:val="22"/>
          <w:szCs w:val="22"/>
        </w:rPr>
        <w:t>As an Affirmative Action/Equal Opportunity employer, Baylor University is</w:t>
      </w:r>
      <w:r>
        <w:rPr>
          <w:rFonts w:ascii="Times New Roman" w:hAnsi="Times New Roman" w:cs="Times New Roman"/>
          <w:color w:val="000000" w:themeColor="text1"/>
          <w:sz w:val="22"/>
          <w:szCs w:val="22"/>
        </w:rPr>
        <w:t xml:space="preserve"> </w:t>
      </w:r>
      <w:r w:rsidRPr="0086554C">
        <w:rPr>
          <w:rFonts w:ascii="Times New Roman" w:hAnsi="Times New Roman" w:cs="Times New Roman"/>
          <w:color w:val="000000" w:themeColor="text1"/>
          <w:sz w:val="22"/>
          <w:szCs w:val="22"/>
        </w:rPr>
        <w:t>committed to compliance with all applicable anti-discrimination laws, including those</w:t>
      </w:r>
      <w:r>
        <w:rPr>
          <w:rFonts w:ascii="Times New Roman" w:hAnsi="Times New Roman" w:cs="Times New Roman"/>
          <w:color w:val="000000" w:themeColor="text1"/>
          <w:sz w:val="22"/>
          <w:szCs w:val="22"/>
        </w:rPr>
        <w:t xml:space="preserve"> </w:t>
      </w:r>
      <w:r w:rsidRPr="0086554C">
        <w:rPr>
          <w:rFonts w:ascii="Times New Roman" w:hAnsi="Times New Roman" w:cs="Times New Roman"/>
          <w:color w:val="000000" w:themeColor="text1"/>
          <w:sz w:val="22"/>
          <w:szCs w:val="22"/>
        </w:rPr>
        <w:t>regarding age, race, color, sex, national origin, military service, genetic information,</w:t>
      </w:r>
      <w:r>
        <w:rPr>
          <w:rFonts w:ascii="Times New Roman" w:hAnsi="Times New Roman" w:cs="Times New Roman"/>
          <w:color w:val="000000" w:themeColor="text1"/>
          <w:sz w:val="22"/>
          <w:szCs w:val="22"/>
        </w:rPr>
        <w:t xml:space="preserve"> </w:t>
      </w:r>
      <w:r w:rsidRPr="0086554C">
        <w:rPr>
          <w:rFonts w:ascii="Times New Roman" w:hAnsi="Times New Roman" w:cs="Times New Roman"/>
          <w:color w:val="000000" w:themeColor="text1"/>
          <w:sz w:val="22"/>
          <w:szCs w:val="22"/>
        </w:rPr>
        <w:t>and disability. Baylor University is a private, not-for-profit university governed by a</w:t>
      </w:r>
      <w:r>
        <w:rPr>
          <w:rFonts w:ascii="Times New Roman" w:hAnsi="Times New Roman" w:cs="Times New Roman"/>
          <w:color w:val="000000" w:themeColor="text1"/>
          <w:sz w:val="22"/>
          <w:szCs w:val="22"/>
        </w:rPr>
        <w:t xml:space="preserve"> </w:t>
      </w:r>
      <w:r w:rsidRPr="0086554C">
        <w:rPr>
          <w:rFonts w:ascii="Times New Roman" w:hAnsi="Times New Roman" w:cs="Times New Roman"/>
          <w:color w:val="000000" w:themeColor="text1"/>
          <w:sz w:val="22"/>
          <w:szCs w:val="22"/>
        </w:rPr>
        <w:t>predominantly Baptist Board of Regents and is operated within the Christian-oriented</w:t>
      </w:r>
      <w:r>
        <w:rPr>
          <w:rFonts w:ascii="Times New Roman" w:hAnsi="Times New Roman" w:cs="Times New Roman"/>
          <w:color w:val="000000" w:themeColor="text1"/>
          <w:sz w:val="22"/>
          <w:szCs w:val="22"/>
        </w:rPr>
        <w:t xml:space="preserve"> </w:t>
      </w:r>
      <w:r w:rsidRPr="0086554C">
        <w:rPr>
          <w:rFonts w:ascii="Times New Roman" w:hAnsi="Times New Roman" w:cs="Times New Roman"/>
          <w:color w:val="000000" w:themeColor="text1"/>
          <w:sz w:val="22"/>
          <w:szCs w:val="22"/>
        </w:rPr>
        <w:t>aims and ideals of Baptists and is affiliated with the Baptist General Convention of</w:t>
      </w:r>
      <w:r>
        <w:rPr>
          <w:rFonts w:ascii="Times New Roman" w:hAnsi="Times New Roman" w:cs="Times New Roman"/>
          <w:color w:val="000000" w:themeColor="text1"/>
          <w:sz w:val="22"/>
          <w:szCs w:val="22"/>
        </w:rPr>
        <w:t xml:space="preserve"> </w:t>
      </w:r>
      <w:r w:rsidRPr="0086554C">
        <w:rPr>
          <w:rFonts w:ascii="Times New Roman" w:hAnsi="Times New Roman" w:cs="Times New Roman"/>
          <w:color w:val="000000" w:themeColor="text1"/>
          <w:sz w:val="22"/>
          <w:szCs w:val="22"/>
        </w:rPr>
        <w:t>Texas, a cooperative association of autonomous Texas Baptist churches. Baylor</w:t>
      </w:r>
      <w:r>
        <w:rPr>
          <w:rFonts w:ascii="Times New Roman" w:hAnsi="Times New Roman" w:cs="Times New Roman"/>
          <w:color w:val="000000" w:themeColor="text1"/>
          <w:sz w:val="22"/>
          <w:szCs w:val="22"/>
        </w:rPr>
        <w:t xml:space="preserve"> </w:t>
      </w:r>
      <w:r w:rsidRPr="0086554C">
        <w:rPr>
          <w:rFonts w:ascii="Times New Roman" w:hAnsi="Times New Roman" w:cs="Times New Roman"/>
          <w:color w:val="000000" w:themeColor="text1"/>
          <w:sz w:val="22"/>
          <w:szCs w:val="22"/>
        </w:rPr>
        <w:t>University is also affiliated with the Baptist General Convention of Texas, a</w:t>
      </w:r>
      <w:r>
        <w:rPr>
          <w:rFonts w:ascii="Times New Roman" w:hAnsi="Times New Roman" w:cs="Times New Roman"/>
          <w:color w:val="000000" w:themeColor="text1"/>
          <w:sz w:val="22"/>
          <w:szCs w:val="22"/>
        </w:rPr>
        <w:t xml:space="preserve"> </w:t>
      </w:r>
      <w:r w:rsidRPr="0086554C">
        <w:rPr>
          <w:rFonts w:ascii="Times New Roman" w:hAnsi="Times New Roman" w:cs="Times New Roman"/>
          <w:color w:val="000000" w:themeColor="text1"/>
          <w:sz w:val="22"/>
          <w:szCs w:val="22"/>
        </w:rPr>
        <w:t>cooperative association of autonomous Texas Baptist churches, and is an associate</w:t>
      </w:r>
      <w:r>
        <w:rPr>
          <w:rFonts w:ascii="Times New Roman" w:hAnsi="Times New Roman" w:cs="Times New Roman"/>
          <w:color w:val="000000" w:themeColor="text1"/>
          <w:sz w:val="22"/>
          <w:szCs w:val="22"/>
        </w:rPr>
        <w:t xml:space="preserve"> </w:t>
      </w:r>
      <w:r w:rsidRPr="0086554C">
        <w:rPr>
          <w:rFonts w:ascii="Times New Roman" w:hAnsi="Times New Roman" w:cs="Times New Roman"/>
          <w:color w:val="000000" w:themeColor="text1"/>
          <w:sz w:val="22"/>
          <w:szCs w:val="22"/>
        </w:rPr>
        <w:t>member of the Baptist World Alliance. As a religiously controlled institution of higher</w:t>
      </w:r>
      <w:r>
        <w:rPr>
          <w:rFonts w:ascii="Times New Roman" w:hAnsi="Times New Roman" w:cs="Times New Roman"/>
          <w:color w:val="000000" w:themeColor="text1"/>
          <w:sz w:val="22"/>
          <w:szCs w:val="22"/>
        </w:rPr>
        <w:t xml:space="preserve"> </w:t>
      </w:r>
      <w:r w:rsidRPr="0086554C">
        <w:rPr>
          <w:rFonts w:ascii="Times New Roman" w:hAnsi="Times New Roman" w:cs="Times New Roman"/>
          <w:color w:val="000000" w:themeColor="text1"/>
          <w:sz w:val="22"/>
          <w:szCs w:val="22"/>
        </w:rPr>
        <w:t>education, Baylor University is exempt from compliance with select provisions of</w:t>
      </w:r>
      <w:r>
        <w:rPr>
          <w:rFonts w:ascii="Times New Roman" w:hAnsi="Times New Roman" w:cs="Times New Roman"/>
          <w:color w:val="000000" w:themeColor="text1"/>
          <w:sz w:val="22"/>
          <w:szCs w:val="22"/>
        </w:rPr>
        <w:t xml:space="preserve"> </w:t>
      </w:r>
      <w:r w:rsidRPr="0086554C">
        <w:rPr>
          <w:rFonts w:ascii="Times New Roman" w:hAnsi="Times New Roman" w:cs="Times New Roman"/>
          <w:color w:val="000000" w:themeColor="text1"/>
          <w:sz w:val="22"/>
          <w:szCs w:val="22"/>
        </w:rPr>
        <w:t>certain civil rights laws, and Baylor University is also exempt from prohibitions against</w:t>
      </w:r>
      <w:r>
        <w:rPr>
          <w:rFonts w:ascii="Times New Roman" w:hAnsi="Times New Roman" w:cs="Times New Roman"/>
          <w:color w:val="000000" w:themeColor="text1"/>
          <w:sz w:val="22"/>
          <w:szCs w:val="22"/>
        </w:rPr>
        <w:t xml:space="preserve"> </w:t>
      </w:r>
      <w:r w:rsidRPr="0086554C">
        <w:rPr>
          <w:rFonts w:ascii="Times New Roman" w:hAnsi="Times New Roman" w:cs="Times New Roman"/>
          <w:color w:val="000000" w:themeColor="text1"/>
          <w:sz w:val="22"/>
          <w:szCs w:val="22"/>
        </w:rPr>
        <w:t>discrimination based on religion. As a religiously controlled institution of higher</w:t>
      </w:r>
      <w:r>
        <w:rPr>
          <w:rFonts w:ascii="Times New Roman" w:hAnsi="Times New Roman" w:cs="Times New Roman"/>
          <w:color w:val="000000" w:themeColor="text1"/>
          <w:sz w:val="22"/>
          <w:szCs w:val="22"/>
        </w:rPr>
        <w:t xml:space="preserve"> </w:t>
      </w:r>
      <w:r w:rsidRPr="0086554C">
        <w:rPr>
          <w:rFonts w:ascii="Times New Roman" w:hAnsi="Times New Roman" w:cs="Times New Roman"/>
          <w:color w:val="000000" w:themeColor="text1"/>
          <w:sz w:val="22"/>
          <w:szCs w:val="22"/>
        </w:rPr>
        <w:t>education, Baylor University is exempt from compliance with select provisions of</w:t>
      </w:r>
      <w:r>
        <w:rPr>
          <w:rFonts w:ascii="Times New Roman" w:hAnsi="Times New Roman" w:cs="Times New Roman"/>
          <w:color w:val="000000" w:themeColor="text1"/>
          <w:sz w:val="22"/>
          <w:szCs w:val="22"/>
        </w:rPr>
        <w:t xml:space="preserve"> </w:t>
      </w:r>
      <w:r w:rsidRPr="0086554C">
        <w:rPr>
          <w:rFonts w:ascii="Times New Roman" w:hAnsi="Times New Roman" w:cs="Times New Roman"/>
          <w:color w:val="000000" w:themeColor="text1"/>
          <w:sz w:val="22"/>
          <w:szCs w:val="22"/>
        </w:rPr>
        <w:t>certain civil rights laws, and Baylor University is also exempt from prohibitions against</w:t>
      </w:r>
      <w:r w:rsidRPr="0086554C">
        <w:t xml:space="preserve"> </w:t>
      </w:r>
      <w:r w:rsidRPr="0086554C">
        <w:rPr>
          <w:rFonts w:ascii="Times New Roman" w:hAnsi="Times New Roman" w:cs="Times New Roman"/>
          <w:color w:val="000000" w:themeColor="text1"/>
          <w:sz w:val="22"/>
          <w:szCs w:val="22"/>
        </w:rPr>
        <w:t>discrimination based on religion. As such, the University prescribes standards of</w:t>
      </w:r>
      <w:r>
        <w:rPr>
          <w:rFonts w:ascii="Times New Roman" w:hAnsi="Times New Roman" w:cs="Times New Roman"/>
          <w:color w:val="000000" w:themeColor="text1"/>
          <w:sz w:val="22"/>
          <w:szCs w:val="22"/>
        </w:rPr>
        <w:t xml:space="preserve"> </w:t>
      </w:r>
      <w:r w:rsidRPr="0086554C">
        <w:rPr>
          <w:rFonts w:ascii="Times New Roman" w:hAnsi="Times New Roman" w:cs="Times New Roman"/>
          <w:color w:val="000000" w:themeColor="text1"/>
          <w:sz w:val="22"/>
          <w:szCs w:val="22"/>
        </w:rPr>
        <w:t>personal conduct that are consistent with its religious mission and values and lawfully</w:t>
      </w:r>
      <w:r>
        <w:rPr>
          <w:rFonts w:ascii="Times New Roman" w:hAnsi="Times New Roman" w:cs="Times New Roman"/>
          <w:color w:val="000000" w:themeColor="text1"/>
          <w:sz w:val="22"/>
          <w:szCs w:val="22"/>
        </w:rPr>
        <w:t xml:space="preserve"> </w:t>
      </w:r>
      <w:r w:rsidRPr="0086554C">
        <w:rPr>
          <w:rFonts w:ascii="Times New Roman" w:hAnsi="Times New Roman" w:cs="Times New Roman"/>
          <w:color w:val="000000" w:themeColor="text1"/>
          <w:sz w:val="22"/>
          <w:szCs w:val="22"/>
        </w:rPr>
        <w:t>considers a person's religion in the employment context. Baylor’s commitment to</w:t>
      </w:r>
      <w:r>
        <w:rPr>
          <w:rFonts w:ascii="Times New Roman" w:hAnsi="Times New Roman" w:cs="Times New Roman"/>
          <w:color w:val="000000" w:themeColor="text1"/>
          <w:sz w:val="22"/>
          <w:szCs w:val="22"/>
        </w:rPr>
        <w:t xml:space="preserve"> </w:t>
      </w:r>
      <w:r w:rsidRPr="0086554C">
        <w:rPr>
          <w:rFonts w:ascii="Times New Roman" w:hAnsi="Times New Roman" w:cs="Times New Roman"/>
          <w:color w:val="000000" w:themeColor="text1"/>
          <w:sz w:val="22"/>
          <w:szCs w:val="22"/>
        </w:rPr>
        <w:t>equal opportunity and respect of others does not undermine the validity and effect of</w:t>
      </w:r>
      <w:r>
        <w:rPr>
          <w:rFonts w:ascii="Times New Roman" w:hAnsi="Times New Roman" w:cs="Times New Roman"/>
          <w:color w:val="000000" w:themeColor="text1"/>
          <w:sz w:val="22"/>
          <w:szCs w:val="22"/>
        </w:rPr>
        <w:t xml:space="preserve"> </w:t>
      </w:r>
      <w:r w:rsidRPr="0086554C">
        <w:rPr>
          <w:rFonts w:ascii="Times New Roman" w:hAnsi="Times New Roman" w:cs="Times New Roman"/>
          <w:color w:val="000000" w:themeColor="text1"/>
          <w:sz w:val="22"/>
          <w:szCs w:val="22"/>
        </w:rPr>
        <w:t>the constitutional and statutory protections for its religious liberty, including, without</w:t>
      </w:r>
      <w:r>
        <w:rPr>
          <w:rFonts w:ascii="Times New Roman" w:hAnsi="Times New Roman" w:cs="Times New Roman"/>
          <w:color w:val="000000" w:themeColor="text1"/>
          <w:sz w:val="22"/>
          <w:szCs w:val="22"/>
        </w:rPr>
        <w:t xml:space="preserve"> </w:t>
      </w:r>
      <w:r w:rsidRPr="0086554C">
        <w:rPr>
          <w:rFonts w:ascii="Times New Roman" w:hAnsi="Times New Roman" w:cs="Times New Roman"/>
          <w:color w:val="000000" w:themeColor="text1"/>
          <w:sz w:val="22"/>
          <w:szCs w:val="22"/>
        </w:rPr>
        <w:t>limitation, the religious organization exemption under Title VII of the Civil Rights Act</w:t>
      </w:r>
      <w:r>
        <w:rPr>
          <w:rFonts w:ascii="Times New Roman" w:hAnsi="Times New Roman" w:cs="Times New Roman"/>
          <w:color w:val="000000" w:themeColor="text1"/>
          <w:sz w:val="22"/>
          <w:szCs w:val="22"/>
        </w:rPr>
        <w:t xml:space="preserve"> </w:t>
      </w:r>
      <w:r w:rsidRPr="0086554C">
        <w:rPr>
          <w:rFonts w:ascii="Times New Roman" w:hAnsi="Times New Roman" w:cs="Times New Roman"/>
          <w:color w:val="000000" w:themeColor="text1"/>
          <w:sz w:val="22"/>
          <w:szCs w:val="22"/>
        </w:rPr>
        <w:t>of 1964, the religious exemption to Title IX of the Education Amendments of 1972,</w:t>
      </w:r>
      <w:r>
        <w:rPr>
          <w:rFonts w:ascii="Times New Roman" w:hAnsi="Times New Roman" w:cs="Times New Roman"/>
          <w:color w:val="000000" w:themeColor="text1"/>
          <w:sz w:val="22"/>
          <w:szCs w:val="22"/>
        </w:rPr>
        <w:t xml:space="preserve"> </w:t>
      </w:r>
      <w:r w:rsidRPr="0086554C">
        <w:rPr>
          <w:rFonts w:ascii="Times New Roman" w:hAnsi="Times New Roman" w:cs="Times New Roman"/>
          <w:color w:val="000000" w:themeColor="text1"/>
          <w:sz w:val="22"/>
          <w:szCs w:val="22"/>
        </w:rPr>
        <w:t>and the Free Exercise Clause of the First Amendment to the United States</w:t>
      </w:r>
      <w:r>
        <w:rPr>
          <w:rFonts w:ascii="Times New Roman" w:hAnsi="Times New Roman" w:cs="Times New Roman"/>
          <w:color w:val="000000" w:themeColor="text1"/>
          <w:sz w:val="22"/>
          <w:szCs w:val="22"/>
        </w:rPr>
        <w:t xml:space="preserve"> </w:t>
      </w:r>
      <w:r w:rsidRPr="0086554C">
        <w:rPr>
          <w:rFonts w:ascii="Times New Roman" w:hAnsi="Times New Roman" w:cs="Times New Roman"/>
          <w:color w:val="000000" w:themeColor="text1"/>
          <w:sz w:val="22"/>
          <w:szCs w:val="22"/>
        </w:rPr>
        <w:t>Constitution, among others. Baylor encourages women, minorities, veterans, and</w:t>
      </w:r>
      <w:r>
        <w:rPr>
          <w:rFonts w:ascii="Times New Roman" w:hAnsi="Times New Roman" w:cs="Times New Roman"/>
          <w:color w:val="000000" w:themeColor="text1"/>
          <w:sz w:val="22"/>
          <w:szCs w:val="22"/>
        </w:rPr>
        <w:t xml:space="preserve"> </w:t>
      </w:r>
      <w:r w:rsidRPr="0086554C">
        <w:rPr>
          <w:rFonts w:ascii="Times New Roman" w:hAnsi="Times New Roman" w:cs="Times New Roman"/>
          <w:color w:val="000000" w:themeColor="text1"/>
          <w:sz w:val="22"/>
          <w:szCs w:val="22"/>
        </w:rPr>
        <w:t>individuals with disabilities to apply.</w:t>
      </w:r>
    </w:p>
    <w:p w14:paraId="152664FE" w14:textId="77777777" w:rsidR="00876448" w:rsidRPr="00DC7D10" w:rsidRDefault="00876448" w:rsidP="00876448">
      <w:pPr>
        <w:rPr>
          <w:rFonts w:ascii="Times New Roman" w:hAnsi="Times New Roman" w:cs="Times New Roman"/>
          <w:color w:val="000000" w:themeColor="text1"/>
          <w:sz w:val="22"/>
          <w:szCs w:val="22"/>
        </w:rPr>
      </w:pPr>
      <w:r w:rsidRPr="0086554C">
        <w:rPr>
          <w:rFonts w:ascii="Times New Roman" w:hAnsi="Times New Roman" w:cs="Times New Roman"/>
          <w:color w:val="000000" w:themeColor="text1"/>
          <w:sz w:val="22"/>
          <w:szCs w:val="22"/>
        </w:rPr>
        <w:t>EEO/M/F/Vets/Disabled</w:t>
      </w:r>
    </w:p>
    <w:p w14:paraId="6BBDCFD2" w14:textId="7592EBA0" w:rsidR="00AF54F5" w:rsidRPr="00FC6937" w:rsidRDefault="00AF54F5" w:rsidP="00876448">
      <w:pPr>
        <w:rPr>
          <w:rFonts w:ascii="Times New Roman" w:hAnsi="Times New Roman" w:cs="Times New Roman"/>
          <w:color w:val="000000" w:themeColor="text1"/>
        </w:rPr>
      </w:pPr>
    </w:p>
    <w:sectPr w:rsidR="00AF54F5" w:rsidRPr="00FC6937" w:rsidSect="008D779C">
      <w:headerReference w:type="default" r:id="rId11"/>
      <w:headerReference w:type="first" r:id="rId12"/>
      <w:footerReference w:type="first" r:id="rId13"/>
      <w:pgSz w:w="12240" w:h="15840"/>
      <w:pgMar w:top="144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4AE3F" w14:textId="77777777" w:rsidR="00F945B5" w:rsidRDefault="00F945B5" w:rsidP="00C71219">
      <w:r>
        <w:separator/>
      </w:r>
    </w:p>
  </w:endnote>
  <w:endnote w:type="continuationSeparator" w:id="0">
    <w:p w14:paraId="522B3EE6" w14:textId="77777777" w:rsidR="00F945B5" w:rsidRDefault="00F945B5" w:rsidP="00C71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F4EE1" w14:textId="6EB0BC30" w:rsidR="008D779C" w:rsidRPr="008D779C" w:rsidRDefault="008D779C" w:rsidP="008D779C">
    <w:pPr>
      <w:pStyle w:val="s10"/>
      <w:spacing w:before="0" w:beforeAutospacing="0" w:after="0" w:afterAutospacing="0"/>
      <w:rPr>
        <w:rFonts w:ascii="Calibri" w:hAnsi="Calibri" w:cs="Calibri"/>
        <w:color w:val="000000"/>
        <w:sz w:val="16"/>
        <w:szCs w:val="16"/>
      </w:rPr>
    </w:pPr>
    <w:r w:rsidRPr="008D779C">
      <w:rPr>
        <w:rStyle w:val="s6"/>
        <w:color w:val="000000"/>
        <w:sz w:val="16"/>
        <w:szCs w:val="16"/>
      </w:rPr>
      <w:t>Baylor University is a private Christian university and a tier one research institution, consistently listed with highest honors among The Chronicle of</w:t>
    </w:r>
    <w:r w:rsidR="00833285">
      <w:rPr>
        <w:rStyle w:val="s6"/>
        <w:color w:val="000000"/>
        <w:sz w:val="16"/>
        <w:szCs w:val="16"/>
      </w:rPr>
      <w:t xml:space="preserve"> </w:t>
    </w:r>
    <w:r w:rsidRPr="008D779C">
      <w:rPr>
        <w:rStyle w:val="s6"/>
        <w:color w:val="000000"/>
        <w:sz w:val="16"/>
        <w:szCs w:val="16"/>
      </w:rPr>
      <w:t>Higher Education's Great Colleges to Work For, and recently recognized as one of the nation’s top-10 Most Trusted Universities, according to </w:t>
    </w:r>
    <w:bookmarkStart w:id="0" w:name="x__Hlk110494665"/>
    <w:bookmarkEnd w:id="0"/>
    <w:r w:rsidRPr="008D779C">
      <w:rPr>
        <w:rStyle w:val="s6"/>
        <w:color w:val="000000"/>
        <w:sz w:val="16"/>
        <w:szCs w:val="16"/>
      </w:rPr>
      <w:t>global research firm,</w:t>
    </w:r>
    <w:r w:rsidR="00833285">
      <w:rPr>
        <w:rStyle w:val="s6"/>
        <w:color w:val="000000"/>
        <w:sz w:val="16"/>
        <w:szCs w:val="16"/>
      </w:rPr>
      <w:t xml:space="preserve"> </w:t>
    </w:r>
    <w:r w:rsidRPr="008D779C">
      <w:rPr>
        <w:rStyle w:val="s6"/>
        <w:color w:val="000000"/>
        <w:sz w:val="16"/>
        <w:szCs w:val="16"/>
      </w:rPr>
      <w:t>Morning Consult. The university is recruiting diverse facult</w:t>
    </w:r>
    <w:r w:rsidR="00833285">
      <w:rPr>
        <w:rStyle w:val="s6"/>
        <w:color w:val="000000"/>
        <w:sz w:val="16"/>
        <w:szCs w:val="16"/>
      </w:rPr>
      <w:t xml:space="preserve">y </w:t>
    </w:r>
    <w:r w:rsidRPr="008D779C">
      <w:rPr>
        <w:rStyle w:val="s6"/>
        <w:color w:val="000000"/>
        <w:sz w:val="16"/>
        <w:szCs w:val="16"/>
      </w:rPr>
      <w:t xml:space="preserve">with a deep commitment to excellence in teaching, research, and scholarship.  As the world’s largest Baptist University, Baylor offers over 40 doctoral programs and has over </w:t>
    </w:r>
    <w:r w:rsidR="00833285">
      <w:rPr>
        <w:rStyle w:val="s6"/>
        <w:color w:val="000000"/>
        <w:sz w:val="16"/>
        <w:szCs w:val="16"/>
      </w:rPr>
      <w:t>17</w:t>
    </w:r>
    <w:r w:rsidRPr="008D779C">
      <w:rPr>
        <w:rStyle w:val="s6"/>
        <w:color w:val="000000"/>
        <w:sz w:val="16"/>
        <w:szCs w:val="16"/>
      </w:rPr>
      <w:t>,000 students from all 50 states and more than 80 countries.  Baylor University is a private not-for-profit university affiliated with the Baptist General Convention of Texas. As an Affirmative Action/Equal Opportunity employer, Baylor is committed to compliance with all applicable anti-discrimination laws, including those regarding age, race, color, sex, national origin, military service, genetic information, and disability. As a religious educational institution, Baylor is lawfully permitted to consider an applicant’s religion as a selection criterion. Baylor encourages women, minorities, veterans, and individuals with disabilities to apply.</w:t>
    </w:r>
  </w:p>
  <w:p w14:paraId="36A69AA4" w14:textId="66E2EEAB" w:rsidR="008D779C" w:rsidRPr="008D779C" w:rsidRDefault="008D779C" w:rsidP="008D779C">
    <w:pPr>
      <w:pStyle w:val="s11"/>
      <w:spacing w:before="0" w:beforeAutospacing="0" w:after="0" w:afterAutospacing="0"/>
      <w:rPr>
        <w:rFonts w:ascii="Calibri" w:hAnsi="Calibri" w:cs="Calibri"/>
        <w:color w:val="000000"/>
        <w:sz w:val="16"/>
        <w:szCs w:val="16"/>
      </w:rPr>
    </w:pPr>
    <w:r w:rsidRPr="008D779C">
      <w:rPr>
        <w:rStyle w:val="s6"/>
        <w:color w:val="000000"/>
        <w:sz w:val="16"/>
        <w:szCs w:val="16"/>
      </w:rPr>
      <w:t>EEO/M/F/Vets/Disabled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DC4DF" w14:textId="77777777" w:rsidR="00F945B5" w:rsidRDefault="00F945B5" w:rsidP="00C71219">
      <w:r>
        <w:separator/>
      </w:r>
    </w:p>
  </w:footnote>
  <w:footnote w:type="continuationSeparator" w:id="0">
    <w:p w14:paraId="5E3C0589" w14:textId="77777777" w:rsidR="00F945B5" w:rsidRDefault="00F945B5" w:rsidP="00C71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82C93" w14:textId="067BDB4A" w:rsidR="00B9152A" w:rsidRPr="001978F5" w:rsidRDefault="00B9152A" w:rsidP="001978F5">
    <w:pPr>
      <w:jc w:val="center"/>
      <w:rPr>
        <w:b/>
        <w:color w:val="000000" w:themeColor="text1"/>
        <w:sz w:val="44"/>
        <w:szCs w:val="4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59055" w14:textId="7F6A458E" w:rsidR="001978F5" w:rsidRPr="001978F5" w:rsidRDefault="001978F5" w:rsidP="001978F5">
    <w:pPr>
      <w:jc w:val="center"/>
      <w:rPr>
        <w:color w:val="000000" w:themeColor="text1"/>
      </w:rPr>
    </w:pPr>
    <w:r w:rsidRPr="001978F5">
      <w:rPr>
        <w:color w:val="000000" w:themeColor="text1"/>
      </w:rPr>
      <w:t>NOTICE OF FACULTY VACANCY</w:t>
    </w:r>
  </w:p>
  <w:p w14:paraId="223EFDCC" w14:textId="77777777" w:rsidR="001978F5" w:rsidRPr="001978F5" w:rsidRDefault="001978F5" w:rsidP="001978F5">
    <w:pPr>
      <w:jc w:val="center"/>
      <w:rPr>
        <w:color w:val="000000" w:themeColor="text1"/>
      </w:rPr>
    </w:pPr>
  </w:p>
  <w:p w14:paraId="6C83DE7C" w14:textId="77777777" w:rsidR="007559CA" w:rsidRPr="00FE0E01" w:rsidRDefault="007559CA" w:rsidP="007559CA">
    <w:pPr>
      <w:jc w:val="center"/>
      <w:rPr>
        <w:b/>
        <w:color w:val="000000" w:themeColor="text1"/>
        <w:sz w:val="40"/>
        <w:szCs w:val="40"/>
      </w:rPr>
    </w:pPr>
    <w:r>
      <w:rPr>
        <w:b/>
        <w:color w:val="000000" w:themeColor="text1"/>
        <w:sz w:val="40"/>
        <w:szCs w:val="40"/>
      </w:rPr>
      <w:t>BAYLOR UNIVERSITY</w:t>
    </w:r>
  </w:p>
  <w:p w14:paraId="41D183B0" w14:textId="1AAB1EA1" w:rsidR="001978F5" w:rsidRDefault="00786289" w:rsidP="001978F5">
    <w:pPr>
      <w:jc w:val="center"/>
      <w:rPr>
        <w:b/>
        <w:color w:val="000000" w:themeColor="text1"/>
        <w:sz w:val="40"/>
        <w:szCs w:val="40"/>
      </w:rPr>
    </w:pPr>
    <w:r>
      <w:rPr>
        <w:b/>
        <w:color w:val="000000" w:themeColor="text1"/>
        <w:sz w:val="40"/>
        <w:szCs w:val="40"/>
      </w:rPr>
      <w:t>LECTURER in</w:t>
    </w:r>
    <w:r w:rsidR="001978F5" w:rsidRPr="00FE0E01">
      <w:rPr>
        <w:b/>
        <w:color w:val="000000" w:themeColor="text1"/>
        <w:sz w:val="40"/>
        <w:szCs w:val="40"/>
      </w:rPr>
      <w:t xml:space="preserve"> </w:t>
    </w:r>
    <w:r>
      <w:rPr>
        <w:b/>
        <w:color w:val="000000" w:themeColor="text1"/>
        <w:sz w:val="40"/>
        <w:szCs w:val="40"/>
      </w:rPr>
      <w:t>MUSIC</w:t>
    </w:r>
    <w:r w:rsidR="00A7498F">
      <w:rPr>
        <w:b/>
        <w:color w:val="000000" w:themeColor="text1"/>
        <w:sz w:val="40"/>
        <w:szCs w:val="40"/>
      </w:rPr>
      <w:t xml:space="preserve"> EDUCATION</w:t>
    </w:r>
  </w:p>
  <w:p w14:paraId="3F2A007F" w14:textId="089281A1" w:rsidR="007559CA" w:rsidRPr="007559CA" w:rsidRDefault="007559CA" w:rsidP="007559CA">
    <w:pPr>
      <w:jc w:val="center"/>
      <w:rPr>
        <w:b/>
        <w:color w:val="000000" w:themeColor="text1"/>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9C1481"/>
    <w:multiLevelType w:val="hybridMultilevel"/>
    <w:tmpl w:val="87D6A6C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24517A1E"/>
    <w:multiLevelType w:val="hybridMultilevel"/>
    <w:tmpl w:val="31DC5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6D2A31"/>
    <w:multiLevelType w:val="hybridMultilevel"/>
    <w:tmpl w:val="B8AE9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2D6B84"/>
    <w:multiLevelType w:val="multilevel"/>
    <w:tmpl w:val="E52C8DB4"/>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4" w15:restartNumberingAfterBreak="0">
    <w:nsid w:val="50911D98"/>
    <w:multiLevelType w:val="hybridMultilevel"/>
    <w:tmpl w:val="061CC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CD7C0C"/>
    <w:multiLevelType w:val="hybridMultilevel"/>
    <w:tmpl w:val="38547DA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594D38B9"/>
    <w:multiLevelType w:val="hybridMultilevel"/>
    <w:tmpl w:val="94180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F93C15"/>
    <w:multiLevelType w:val="multilevel"/>
    <w:tmpl w:val="54CC939A"/>
    <w:lvl w:ilvl="0">
      <w:start w:val="1"/>
      <w:numFmt w:val="bullet"/>
      <w:lvlText w:val=""/>
      <w:lvlJc w:val="left"/>
      <w:pPr>
        <w:tabs>
          <w:tab w:val="num" w:pos="3240"/>
        </w:tabs>
        <w:ind w:left="3240" w:hanging="360"/>
      </w:pPr>
      <w:rPr>
        <w:rFonts w:ascii="Symbol" w:hAnsi="Symbol" w:hint="default"/>
        <w:sz w:val="20"/>
      </w:rPr>
    </w:lvl>
    <w:lvl w:ilvl="1">
      <w:start w:val="1"/>
      <w:numFmt w:val="bullet"/>
      <w:lvlText w:val=""/>
      <w:lvlJc w:val="left"/>
      <w:pPr>
        <w:tabs>
          <w:tab w:val="num" w:pos="3960"/>
        </w:tabs>
        <w:ind w:left="3960" w:hanging="360"/>
      </w:pPr>
      <w:rPr>
        <w:rFonts w:ascii="Symbol" w:hAnsi="Symbol" w:hint="default"/>
        <w:sz w:val="20"/>
      </w:rPr>
    </w:lvl>
    <w:lvl w:ilvl="2">
      <w:start w:val="1"/>
      <w:numFmt w:val="bullet"/>
      <w:lvlText w:val=""/>
      <w:lvlJc w:val="left"/>
      <w:pPr>
        <w:tabs>
          <w:tab w:val="num" w:pos="4680"/>
        </w:tabs>
        <w:ind w:left="4680" w:hanging="360"/>
      </w:pPr>
      <w:rPr>
        <w:rFonts w:ascii="Symbol" w:hAnsi="Symbol" w:hint="default"/>
        <w:sz w:val="20"/>
      </w:rPr>
    </w:lvl>
    <w:lvl w:ilvl="3">
      <w:start w:val="1"/>
      <w:numFmt w:val="bullet"/>
      <w:lvlText w:val=""/>
      <w:lvlJc w:val="left"/>
      <w:pPr>
        <w:tabs>
          <w:tab w:val="num" w:pos="5400"/>
        </w:tabs>
        <w:ind w:left="5400" w:hanging="360"/>
      </w:pPr>
      <w:rPr>
        <w:rFonts w:ascii="Symbol" w:hAnsi="Symbol" w:hint="default"/>
        <w:sz w:val="20"/>
      </w:rPr>
    </w:lvl>
    <w:lvl w:ilvl="4">
      <w:start w:val="1"/>
      <w:numFmt w:val="bullet"/>
      <w:lvlText w:val=""/>
      <w:lvlJc w:val="left"/>
      <w:pPr>
        <w:tabs>
          <w:tab w:val="num" w:pos="6120"/>
        </w:tabs>
        <w:ind w:left="6120" w:hanging="360"/>
      </w:pPr>
      <w:rPr>
        <w:rFonts w:ascii="Symbol" w:hAnsi="Symbol" w:hint="default"/>
        <w:sz w:val="20"/>
      </w:rPr>
    </w:lvl>
    <w:lvl w:ilvl="5">
      <w:start w:val="1"/>
      <w:numFmt w:val="bullet"/>
      <w:lvlText w:val=""/>
      <w:lvlJc w:val="left"/>
      <w:pPr>
        <w:tabs>
          <w:tab w:val="num" w:pos="6840"/>
        </w:tabs>
        <w:ind w:left="6840" w:hanging="360"/>
      </w:pPr>
      <w:rPr>
        <w:rFonts w:ascii="Symbol" w:hAnsi="Symbol" w:hint="default"/>
        <w:sz w:val="20"/>
      </w:rPr>
    </w:lvl>
    <w:lvl w:ilvl="6">
      <w:start w:val="1"/>
      <w:numFmt w:val="bullet"/>
      <w:lvlText w:val=""/>
      <w:lvlJc w:val="left"/>
      <w:pPr>
        <w:tabs>
          <w:tab w:val="num" w:pos="7560"/>
        </w:tabs>
        <w:ind w:left="7560" w:hanging="360"/>
      </w:pPr>
      <w:rPr>
        <w:rFonts w:ascii="Symbol" w:hAnsi="Symbol" w:hint="default"/>
        <w:sz w:val="20"/>
      </w:rPr>
    </w:lvl>
    <w:lvl w:ilvl="7">
      <w:start w:val="1"/>
      <w:numFmt w:val="bullet"/>
      <w:lvlText w:val=""/>
      <w:lvlJc w:val="left"/>
      <w:pPr>
        <w:tabs>
          <w:tab w:val="num" w:pos="8280"/>
        </w:tabs>
        <w:ind w:left="8280" w:hanging="360"/>
      </w:pPr>
      <w:rPr>
        <w:rFonts w:ascii="Symbol" w:hAnsi="Symbol" w:hint="default"/>
        <w:sz w:val="20"/>
      </w:rPr>
    </w:lvl>
    <w:lvl w:ilvl="8">
      <w:start w:val="1"/>
      <w:numFmt w:val="bullet"/>
      <w:lvlText w:val=""/>
      <w:lvlJc w:val="left"/>
      <w:pPr>
        <w:tabs>
          <w:tab w:val="num" w:pos="9000"/>
        </w:tabs>
        <w:ind w:left="9000" w:hanging="360"/>
      </w:pPr>
      <w:rPr>
        <w:rFonts w:ascii="Symbol" w:hAnsi="Symbol" w:hint="default"/>
        <w:sz w:val="20"/>
      </w:rPr>
    </w:lvl>
  </w:abstractNum>
  <w:num w:numId="1" w16cid:durableId="1177036262">
    <w:abstractNumId w:val="5"/>
  </w:num>
  <w:num w:numId="2" w16cid:durableId="449208339">
    <w:abstractNumId w:val="0"/>
  </w:num>
  <w:num w:numId="3" w16cid:durableId="16587478">
    <w:abstractNumId w:val="2"/>
  </w:num>
  <w:num w:numId="4" w16cid:durableId="540633377">
    <w:abstractNumId w:val="7"/>
  </w:num>
  <w:num w:numId="5" w16cid:durableId="1730108517">
    <w:abstractNumId w:val="3"/>
  </w:num>
  <w:num w:numId="6" w16cid:durableId="1626303212">
    <w:abstractNumId w:val="1"/>
  </w:num>
  <w:num w:numId="7" w16cid:durableId="1799956778">
    <w:abstractNumId w:val="6"/>
  </w:num>
  <w:num w:numId="8" w16cid:durableId="18396896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2A3"/>
    <w:rsid w:val="000363AD"/>
    <w:rsid w:val="00037449"/>
    <w:rsid w:val="0007776C"/>
    <w:rsid w:val="000C07EC"/>
    <w:rsid w:val="000F719B"/>
    <w:rsid w:val="00145A6E"/>
    <w:rsid w:val="001744D7"/>
    <w:rsid w:val="001978F5"/>
    <w:rsid w:val="001A0B94"/>
    <w:rsid w:val="001D7B42"/>
    <w:rsid w:val="001E1F52"/>
    <w:rsid w:val="00212817"/>
    <w:rsid w:val="002309D7"/>
    <w:rsid w:val="00235CD3"/>
    <w:rsid w:val="002405FC"/>
    <w:rsid w:val="002A195C"/>
    <w:rsid w:val="002C17D8"/>
    <w:rsid w:val="00301F47"/>
    <w:rsid w:val="00322844"/>
    <w:rsid w:val="003455BD"/>
    <w:rsid w:val="00345EE0"/>
    <w:rsid w:val="00356A73"/>
    <w:rsid w:val="00366191"/>
    <w:rsid w:val="003922A5"/>
    <w:rsid w:val="00394E62"/>
    <w:rsid w:val="003977A5"/>
    <w:rsid w:val="003A2B1E"/>
    <w:rsid w:val="003A653B"/>
    <w:rsid w:val="00424AB0"/>
    <w:rsid w:val="00446F02"/>
    <w:rsid w:val="00486848"/>
    <w:rsid w:val="00492FA2"/>
    <w:rsid w:val="004B62B7"/>
    <w:rsid w:val="004E041C"/>
    <w:rsid w:val="004E2792"/>
    <w:rsid w:val="004F073F"/>
    <w:rsid w:val="004F0E6A"/>
    <w:rsid w:val="0051250C"/>
    <w:rsid w:val="005253DC"/>
    <w:rsid w:val="00550C5C"/>
    <w:rsid w:val="00561BF1"/>
    <w:rsid w:val="0058521A"/>
    <w:rsid w:val="005D6B00"/>
    <w:rsid w:val="005E6628"/>
    <w:rsid w:val="00615928"/>
    <w:rsid w:val="00634167"/>
    <w:rsid w:val="0063472C"/>
    <w:rsid w:val="00695E8A"/>
    <w:rsid w:val="006B352C"/>
    <w:rsid w:val="007205C3"/>
    <w:rsid w:val="007559CA"/>
    <w:rsid w:val="00774981"/>
    <w:rsid w:val="007825F0"/>
    <w:rsid w:val="00786289"/>
    <w:rsid w:val="007A2D0C"/>
    <w:rsid w:val="007A32AA"/>
    <w:rsid w:val="007C0B45"/>
    <w:rsid w:val="007C5F2B"/>
    <w:rsid w:val="0080153F"/>
    <w:rsid w:val="00833285"/>
    <w:rsid w:val="00843665"/>
    <w:rsid w:val="008470BA"/>
    <w:rsid w:val="00864046"/>
    <w:rsid w:val="00876448"/>
    <w:rsid w:val="008B4F6F"/>
    <w:rsid w:val="008D779C"/>
    <w:rsid w:val="008E5312"/>
    <w:rsid w:val="009223F0"/>
    <w:rsid w:val="00940ADA"/>
    <w:rsid w:val="0094510E"/>
    <w:rsid w:val="009630BE"/>
    <w:rsid w:val="00974392"/>
    <w:rsid w:val="009A3336"/>
    <w:rsid w:val="00A024C0"/>
    <w:rsid w:val="00A029EA"/>
    <w:rsid w:val="00A25E9B"/>
    <w:rsid w:val="00A30E23"/>
    <w:rsid w:val="00A42221"/>
    <w:rsid w:val="00A56D60"/>
    <w:rsid w:val="00A7498F"/>
    <w:rsid w:val="00A94873"/>
    <w:rsid w:val="00AB224B"/>
    <w:rsid w:val="00AB3AA0"/>
    <w:rsid w:val="00AD1BF7"/>
    <w:rsid w:val="00AF131A"/>
    <w:rsid w:val="00AF54F5"/>
    <w:rsid w:val="00B21545"/>
    <w:rsid w:val="00B26EB2"/>
    <w:rsid w:val="00B51CF7"/>
    <w:rsid w:val="00B53C19"/>
    <w:rsid w:val="00B602A3"/>
    <w:rsid w:val="00B76800"/>
    <w:rsid w:val="00B8391F"/>
    <w:rsid w:val="00B9152A"/>
    <w:rsid w:val="00BA3A2B"/>
    <w:rsid w:val="00BB4381"/>
    <w:rsid w:val="00BC6062"/>
    <w:rsid w:val="00BD62EF"/>
    <w:rsid w:val="00C10121"/>
    <w:rsid w:val="00C2013E"/>
    <w:rsid w:val="00C47A18"/>
    <w:rsid w:val="00C6372B"/>
    <w:rsid w:val="00C71219"/>
    <w:rsid w:val="00C833D1"/>
    <w:rsid w:val="00CB621F"/>
    <w:rsid w:val="00CC3644"/>
    <w:rsid w:val="00CC6345"/>
    <w:rsid w:val="00D003F1"/>
    <w:rsid w:val="00D16F5E"/>
    <w:rsid w:val="00D200AE"/>
    <w:rsid w:val="00D4516B"/>
    <w:rsid w:val="00D756AB"/>
    <w:rsid w:val="00DB46C6"/>
    <w:rsid w:val="00DB7B39"/>
    <w:rsid w:val="00DC7D10"/>
    <w:rsid w:val="00E21D04"/>
    <w:rsid w:val="00E242F4"/>
    <w:rsid w:val="00EB62B1"/>
    <w:rsid w:val="00ED62DD"/>
    <w:rsid w:val="00F23B11"/>
    <w:rsid w:val="00F56573"/>
    <w:rsid w:val="00F8291E"/>
    <w:rsid w:val="00F945B5"/>
    <w:rsid w:val="00FA6957"/>
    <w:rsid w:val="00FB5489"/>
    <w:rsid w:val="00FC6937"/>
    <w:rsid w:val="00FE0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9D9ECA"/>
  <w14:defaultImageDpi w14:val="300"/>
  <w15:docId w15:val="{36AD8A1A-84E0-4761-8AC7-9BE4C4416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02A3"/>
    <w:pPr>
      <w:ind w:left="720"/>
      <w:contextualSpacing/>
    </w:pPr>
  </w:style>
  <w:style w:type="paragraph" w:styleId="Header">
    <w:name w:val="header"/>
    <w:basedOn w:val="Normal"/>
    <w:link w:val="HeaderChar"/>
    <w:uiPriority w:val="99"/>
    <w:unhideWhenUsed/>
    <w:rsid w:val="00C71219"/>
    <w:pPr>
      <w:tabs>
        <w:tab w:val="center" w:pos="4320"/>
        <w:tab w:val="right" w:pos="8640"/>
      </w:tabs>
    </w:pPr>
  </w:style>
  <w:style w:type="character" w:customStyle="1" w:styleId="HeaderChar">
    <w:name w:val="Header Char"/>
    <w:basedOn w:val="DefaultParagraphFont"/>
    <w:link w:val="Header"/>
    <w:uiPriority w:val="99"/>
    <w:rsid w:val="00C71219"/>
  </w:style>
  <w:style w:type="paragraph" w:styleId="Footer">
    <w:name w:val="footer"/>
    <w:basedOn w:val="Normal"/>
    <w:link w:val="FooterChar"/>
    <w:uiPriority w:val="99"/>
    <w:unhideWhenUsed/>
    <w:rsid w:val="00C71219"/>
    <w:pPr>
      <w:tabs>
        <w:tab w:val="center" w:pos="4320"/>
        <w:tab w:val="right" w:pos="8640"/>
      </w:tabs>
    </w:pPr>
  </w:style>
  <w:style w:type="character" w:customStyle="1" w:styleId="FooterChar">
    <w:name w:val="Footer Char"/>
    <w:basedOn w:val="DefaultParagraphFont"/>
    <w:link w:val="Footer"/>
    <w:uiPriority w:val="99"/>
    <w:rsid w:val="00C71219"/>
  </w:style>
  <w:style w:type="character" w:styleId="Hyperlink">
    <w:name w:val="Hyperlink"/>
    <w:basedOn w:val="DefaultParagraphFont"/>
    <w:uiPriority w:val="99"/>
    <w:unhideWhenUsed/>
    <w:rsid w:val="002C17D8"/>
    <w:rPr>
      <w:color w:val="0000FF" w:themeColor="hyperlink"/>
      <w:u w:val="single"/>
    </w:rPr>
  </w:style>
  <w:style w:type="paragraph" w:customStyle="1" w:styleId="s10">
    <w:name w:val="s10"/>
    <w:basedOn w:val="Normal"/>
    <w:rsid w:val="008D779C"/>
    <w:pPr>
      <w:spacing w:before="100" w:beforeAutospacing="1" w:after="100" w:afterAutospacing="1"/>
    </w:pPr>
    <w:rPr>
      <w:rFonts w:ascii="Times New Roman" w:eastAsia="Times New Roman" w:hAnsi="Times New Roman" w:cs="Times New Roman"/>
    </w:rPr>
  </w:style>
  <w:style w:type="character" w:customStyle="1" w:styleId="s9">
    <w:name w:val="s9"/>
    <w:basedOn w:val="DefaultParagraphFont"/>
    <w:rsid w:val="008D779C"/>
  </w:style>
  <w:style w:type="character" w:customStyle="1" w:styleId="s6">
    <w:name w:val="s6"/>
    <w:basedOn w:val="DefaultParagraphFont"/>
    <w:rsid w:val="008D779C"/>
  </w:style>
  <w:style w:type="paragraph" w:customStyle="1" w:styleId="s11">
    <w:name w:val="s11"/>
    <w:basedOn w:val="Normal"/>
    <w:rsid w:val="008D779C"/>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7559CA"/>
    <w:rPr>
      <w:color w:val="605E5C"/>
      <w:shd w:val="clear" w:color="auto" w:fill="E1DFDD"/>
    </w:rPr>
  </w:style>
  <w:style w:type="character" w:styleId="FollowedHyperlink">
    <w:name w:val="FollowedHyperlink"/>
    <w:basedOn w:val="DefaultParagraphFont"/>
    <w:uiPriority w:val="99"/>
    <w:semiHidden/>
    <w:unhideWhenUsed/>
    <w:rsid w:val="00B26E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328571">
      <w:bodyDiv w:val="1"/>
      <w:marLeft w:val="0"/>
      <w:marRight w:val="0"/>
      <w:marTop w:val="0"/>
      <w:marBottom w:val="0"/>
      <w:divBdr>
        <w:top w:val="none" w:sz="0" w:space="0" w:color="auto"/>
        <w:left w:val="none" w:sz="0" w:space="0" w:color="auto"/>
        <w:bottom w:val="none" w:sz="0" w:space="0" w:color="auto"/>
        <w:right w:val="none" w:sz="0" w:space="0" w:color="auto"/>
      </w:divBdr>
    </w:div>
    <w:div w:id="131674595">
      <w:bodyDiv w:val="1"/>
      <w:marLeft w:val="0"/>
      <w:marRight w:val="0"/>
      <w:marTop w:val="0"/>
      <w:marBottom w:val="0"/>
      <w:divBdr>
        <w:top w:val="none" w:sz="0" w:space="0" w:color="auto"/>
        <w:left w:val="none" w:sz="0" w:space="0" w:color="auto"/>
        <w:bottom w:val="none" w:sz="0" w:space="0" w:color="auto"/>
        <w:right w:val="none" w:sz="0" w:space="0" w:color="auto"/>
      </w:divBdr>
    </w:div>
    <w:div w:id="259483629">
      <w:bodyDiv w:val="1"/>
      <w:marLeft w:val="0"/>
      <w:marRight w:val="0"/>
      <w:marTop w:val="0"/>
      <w:marBottom w:val="0"/>
      <w:divBdr>
        <w:top w:val="none" w:sz="0" w:space="0" w:color="auto"/>
        <w:left w:val="none" w:sz="0" w:space="0" w:color="auto"/>
        <w:bottom w:val="none" w:sz="0" w:space="0" w:color="auto"/>
        <w:right w:val="none" w:sz="0" w:space="0" w:color="auto"/>
      </w:divBdr>
    </w:div>
    <w:div w:id="1167987342">
      <w:bodyDiv w:val="1"/>
      <w:marLeft w:val="0"/>
      <w:marRight w:val="0"/>
      <w:marTop w:val="0"/>
      <w:marBottom w:val="0"/>
      <w:divBdr>
        <w:top w:val="none" w:sz="0" w:space="0" w:color="auto"/>
        <w:left w:val="none" w:sz="0" w:space="0" w:color="auto"/>
        <w:bottom w:val="none" w:sz="0" w:space="0" w:color="auto"/>
        <w:right w:val="none" w:sz="0" w:space="0" w:color="auto"/>
      </w:divBdr>
    </w:div>
    <w:div w:id="1611468900">
      <w:bodyDiv w:val="1"/>
      <w:marLeft w:val="0"/>
      <w:marRight w:val="0"/>
      <w:marTop w:val="0"/>
      <w:marBottom w:val="0"/>
      <w:divBdr>
        <w:top w:val="none" w:sz="0" w:space="0" w:color="auto"/>
        <w:left w:val="none" w:sz="0" w:space="0" w:color="auto"/>
        <w:bottom w:val="none" w:sz="0" w:space="0" w:color="auto"/>
        <w:right w:val="none" w:sz="0" w:space="0" w:color="auto"/>
      </w:divBdr>
    </w:div>
    <w:div w:id="1692368477">
      <w:bodyDiv w:val="1"/>
      <w:marLeft w:val="0"/>
      <w:marRight w:val="0"/>
      <w:marTop w:val="0"/>
      <w:marBottom w:val="0"/>
      <w:divBdr>
        <w:top w:val="none" w:sz="0" w:space="0" w:color="auto"/>
        <w:left w:val="none" w:sz="0" w:space="0" w:color="auto"/>
        <w:bottom w:val="none" w:sz="0" w:space="0" w:color="auto"/>
        <w:right w:val="none" w:sz="0" w:space="0" w:color="auto"/>
      </w:divBdr>
    </w:div>
    <w:div w:id="1835682553">
      <w:bodyDiv w:val="1"/>
      <w:marLeft w:val="0"/>
      <w:marRight w:val="0"/>
      <w:marTop w:val="0"/>
      <w:marBottom w:val="0"/>
      <w:divBdr>
        <w:top w:val="none" w:sz="0" w:space="0" w:color="auto"/>
        <w:left w:val="none" w:sz="0" w:space="0" w:color="auto"/>
        <w:bottom w:val="none" w:sz="0" w:space="0" w:color="auto"/>
        <w:right w:val="none" w:sz="0" w:space="0" w:color="auto"/>
      </w:divBdr>
    </w:div>
    <w:div w:id="1950045366">
      <w:bodyDiv w:val="1"/>
      <w:marLeft w:val="0"/>
      <w:marRight w:val="0"/>
      <w:marTop w:val="0"/>
      <w:marBottom w:val="0"/>
      <w:divBdr>
        <w:top w:val="none" w:sz="0" w:space="0" w:color="auto"/>
        <w:left w:val="none" w:sz="0" w:space="0" w:color="auto"/>
        <w:bottom w:val="none" w:sz="0" w:space="0" w:color="auto"/>
        <w:right w:val="none" w:sz="0" w:space="0" w:color="auto"/>
      </w:divBdr>
    </w:div>
    <w:div w:id="21214859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sic.baylor.edu/public/documents/artist-teacher-viola/view"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apply.interfolio.com/153894"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ent_Eshelman@baylor.edu" TargetMode="External"/><Relationship Id="rId4" Type="http://schemas.openxmlformats.org/officeDocument/2006/relationships/webSettings" Target="webSettings.xml"/><Relationship Id="rId9" Type="http://schemas.openxmlformats.org/officeDocument/2006/relationships/hyperlink" Target="https://music.baylor.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1</Pages>
  <Words>1154</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Baylor University</Company>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Michele_Henry</dc:creator>
  <cp:keywords/>
  <dc:description/>
  <cp:lastModifiedBy>Traylor, Angela</cp:lastModifiedBy>
  <cp:revision>3</cp:revision>
  <cp:lastPrinted>2016-08-31T12:52:00Z</cp:lastPrinted>
  <dcterms:created xsi:type="dcterms:W3CDTF">2024-09-20T13:26:00Z</dcterms:created>
  <dcterms:modified xsi:type="dcterms:W3CDTF">2024-09-24T22:12:00Z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a9961ffe71ed65b9c0cc7e8131dfbdc4fe388547afec17fb0e815fa65dc9412e</vt:lpwstr>
  </property>
</Properties>
</file>