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34493" w14:textId="5BAECBA8" w:rsidR="0088155F" w:rsidRDefault="0088155F" w:rsidP="00D15428">
      <w:pPr>
        <w:keepNext/>
        <w:widowControl/>
        <w:pBdr>
          <w:bottom w:val="single" w:sz="6" w:space="18" w:color="808080"/>
        </w:pBdr>
        <w:autoSpaceDE/>
        <w:autoSpaceDN/>
        <w:adjustRightInd/>
        <w:spacing w:before="1940" w:line="200" w:lineRule="atLeast"/>
        <w:rPr>
          <w:rFonts w:ascii="Kalice Medium" w:hAnsi="Kalice Medium" w:cs="Arial"/>
          <w:b/>
          <w:bCs/>
          <w:spacing w:val="-3"/>
          <w:sz w:val="56"/>
          <w:szCs w:val="56"/>
          <w:lang w:eastAsia="en-US"/>
        </w:rPr>
      </w:pPr>
      <w:r w:rsidRPr="007A4A8A">
        <w:rPr>
          <w:rFonts w:ascii="Garamond" w:hAnsi="Garamond"/>
          <w:b/>
          <w:caps/>
          <w:noProof/>
          <w:color w:val="808080"/>
          <w:spacing w:val="30"/>
          <w:kern w:val="28"/>
          <w:sz w:val="18"/>
        </w:rPr>
        <w:drawing>
          <wp:anchor distT="0" distB="0" distL="114300" distR="114300" simplePos="0" relativeHeight="251662336" behindDoc="1" locked="0" layoutInCell="1" allowOverlap="1" wp14:anchorId="123C71EA" wp14:editId="020746C6">
            <wp:simplePos x="0" y="0"/>
            <wp:positionH relativeFrom="column">
              <wp:posOffset>596900</wp:posOffset>
            </wp:positionH>
            <wp:positionV relativeFrom="paragraph">
              <wp:posOffset>-1714500</wp:posOffset>
            </wp:positionV>
            <wp:extent cx="4597400" cy="3252619"/>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597400" cy="32526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94EBE" w14:textId="674CA404" w:rsidR="007A4A8A" w:rsidRPr="00F55430" w:rsidRDefault="5B1BD7EB" w:rsidP="00D15428">
      <w:pPr>
        <w:keepNext/>
        <w:widowControl/>
        <w:pBdr>
          <w:bottom w:val="single" w:sz="6" w:space="18" w:color="808080"/>
        </w:pBdr>
        <w:autoSpaceDE/>
        <w:autoSpaceDN/>
        <w:adjustRightInd/>
        <w:spacing w:before="1940" w:line="200" w:lineRule="atLeast"/>
        <w:rPr>
          <w:rFonts w:ascii="Arial" w:hAnsi="Arial" w:cs="Arial"/>
          <w:b/>
          <w:caps/>
          <w:color w:val="070928"/>
          <w:spacing w:val="30"/>
          <w:kern w:val="28"/>
          <w:sz w:val="48"/>
          <w:szCs w:val="48"/>
          <w:lang w:eastAsia="en-US"/>
        </w:rPr>
      </w:pPr>
      <w:r w:rsidRPr="00592CBF">
        <w:rPr>
          <w:rFonts w:ascii="Kalice Medium" w:hAnsi="Kalice Medium" w:cs="Arial"/>
          <w:b/>
          <w:bCs/>
          <w:color w:val="E26231"/>
          <w:spacing w:val="-3"/>
          <w:sz w:val="48"/>
          <w:szCs w:val="48"/>
          <w:lang w:eastAsia="en-US"/>
        </w:rPr>
        <w:t>Head of Development</w:t>
      </w:r>
      <w:r w:rsidR="00F55430">
        <w:rPr>
          <w:rFonts w:ascii="Arial" w:hAnsi="Arial" w:cs="Arial"/>
          <w:b/>
          <w:caps/>
          <w:color w:val="070928"/>
          <w:spacing w:val="30"/>
          <w:kern w:val="28"/>
          <w:sz w:val="48"/>
          <w:szCs w:val="48"/>
          <w:lang w:eastAsia="en-US"/>
        </w:rPr>
        <w:br/>
      </w:r>
      <w:r w:rsidR="23D4145C" w:rsidRPr="00592CBF">
        <w:rPr>
          <w:rFonts w:ascii="Kalice Medium" w:hAnsi="Kalice Medium" w:cs="Noto Sans"/>
          <w:color w:val="070928"/>
          <w:spacing w:val="-3"/>
          <w:sz w:val="32"/>
          <w:szCs w:val="32"/>
          <w:lang w:eastAsia="en-US"/>
        </w:rPr>
        <w:t>Full-Time</w:t>
      </w:r>
      <w:r w:rsidR="009C683D" w:rsidRPr="00592CBF">
        <w:rPr>
          <w:rFonts w:ascii="Kalice Medium" w:hAnsi="Kalice Medium" w:cs="Noto Sans"/>
          <w:color w:val="070928"/>
          <w:spacing w:val="-3"/>
          <w:sz w:val="32"/>
          <w:szCs w:val="32"/>
          <w:lang w:eastAsia="en-US"/>
        </w:rPr>
        <w:t>,</w:t>
      </w:r>
      <w:r w:rsidR="00497E36" w:rsidRPr="00592CBF">
        <w:rPr>
          <w:rFonts w:ascii="Kalice Medium" w:hAnsi="Kalice Medium" w:cs="Noto Sans"/>
          <w:color w:val="070928"/>
          <w:spacing w:val="-3"/>
          <w:sz w:val="32"/>
          <w:szCs w:val="32"/>
          <w:lang w:eastAsia="en-US"/>
        </w:rPr>
        <w:t xml:space="preserve"> Permanent</w:t>
      </w:r>
      <w:r w:rsidR="008A47B7" w:rsidRPr="0088155F">
        <w:rPr>
          <w:rFonts w:ascii="Noto Sans" w:hAnsi="Noto Sans" w:cs="Noto Sans"/>
          <w:color w:val="070928"/>
          <w:spacing w:val="-3"/>
          <w:sz w:val="36"/>
          <w:szCs w:val="36"/>
          <w:lang w:eastAsia="en-US"/>
        </w:rPr>
        <w:t xml:space="preserve"> </w:t>
      </w:r>
    </w:p>
    <w:p w14:paraId="1988B544" w14:textId="77777777" w:rsidR="00BB2A62" w:rsidRPr="007A4A8A" w:rsidRDefault="00BB2A62" w:rsidP="02AA30F2">
      <w:pPr>
        <w:widowControl/>
        <w:autoSpaceDE/>
        <w:autoSpaceDN/>
        <w:adjustRightInd/>
        <w:jc w:val="center"/>
        <w:rPr>
          <w:rFonts w:ascii="Arial" w:hAnsi="Arial" w:cs="Arial"/>
          <w:spacing w:val="-3"/>
          <w:lang w:eastAsia="en-US"/>
        </w:rPr>
      </w:pPr>
    </w:p>
    <w:p w14:paraId="0CBE989B" w14:textId="77777777" w:rsidR="007A4A8A" w:rsidRPr="007A4A8A" w:rsidRDefault="007A4A8A" w:rsidP="007A4A8A">
      <w:pPr>
        <w:widowControl/>
        <w:autoSpaceDE/>
        <w:autoSpaceDN/>
        <w:adjustRightInd/>
        <w:jc w:val="center"/>
        <w:rPr>
          <w:rFonts w:ascii="Arial" w:hAnsi="Arial" w:cs="Arial"/>
          <w:spacing w:val="-3"/>
          <w:lang w:eastAsia="en-US"/>
        </w:rPr>
      </w:pPr>
    </w:p>
    <w:p w14:paraId="0F10CB7A" w14:textId="77777777" w:rsidR="00A404C8" w:rsidRDefault="00A404C8" w:rsidP="00F55430">
      <w:pPr>
        <w:rPr>
          <w:rFonts w:ascii="Agency FB" w:hAnsi="Agency FB" w:cs="Arial"/>
          <w:b/>
          <w:spacing w:val="-35"/>
          <w:sz w:val="52"/>
          <w:szCs w:val="52"/>
        </w:rPr>
      </w:pPr>
    </w:p>
    <w:p w14:paraId="6E65891E" w14:textId="1104C64A" w:rsidR="007A4A8A" w:rsidRPr="00FC1D4F" w:rsidRDefault="0088155F" w:rsidP="0088155F">
      <w:pPr>
        <w:widowControl/>
        <w:autoSpaceDE/>
        <w:autoSpaceDN/>
        <w:adjustRightInd/>
        <w:rPr>
          <w:rFonts w:ascii="Noto Sans Medium" w:hAnsi="Noto Sans Medium" w:cs="Noto Sans Medium"/>
          <w:color w:val="070928"/>
          <w:spacing w:val="-3"/>
          <w:sz w:val="28"/>
          <w:szCs w:val="28"/>
          <w:lang w:eastAsia="en-US"/>
        </w:rPr>
      </w:pPr>
      <w:r w:rsidRPr="00FC1D4F">
        <w:rPr>
          <w:rFonts w:ascii="Noto Sans Medium" w:hAnsi="Noto Sans Medium" w:cs="Noto Sans Medium"/>
          <w:color w:val="070928"/>
          <w:spacing w:val="-3"/>
          <w:sz w:val="28"/>
          <w:szCs w:val="28"/>
          <w:lang w:eastAsia="en-US"/>
        </w:rPr>
        <w:t xml:space="preserve">Contents </w:t>
      </w:r>
    </w:p>
    <w:tbl>
      <w:tblPr>
        <w:tblW w:w="0" w:type="auto"/>
        <w:tblLook w:val="01E0" w:firstRow="1" w:lastRow="1" w:firstColumn="1" w:lastColumn="1" w:noHBand="0" w:noVBand="0"/>
      </w:tblPr>
      <w:tblGrid>
        <w:gridCol w:w="4170"/>
        <w:gridCol w:w="4359"/>
      </w:tblGrid>
      <w:tr w:rsidR="0088155F" w:rsidRPr="0088155F" w14:paraId="326ABEC7" w14:textId="77777777" w:rsidTr="00D15428">
        <w:trPr>
          <w:trHeight w:val="474"/>
        </w:trPr>
        <w:tc>
          <w:tcPr>
            <w:tcW w:w="4170" w:type="dxa"/>
            <w:vAlign w:val="bottom"/>
          </w:tcPr>
          <w:p w14:paraId="017F0EC7" w14:textId="77777777" w:rsidR="00D15428" w:rsidRDefault="00D15428" w:rsidP="007A4A8A">
            <w:pPr>
              <w:widowControl/>
              <w:tabs>
                <w:tab w:val="right" w:leader="dot" w:pos="7910"/>
              </w:tabs>
              <w:autoSpaceDE/>
              <w:autoSpaceDN/>
              <w:adjustRightInd/>
              <w:spacing w:line="320" w:lineRule="atLeast"/>
              <w:rPr>
                <w:rFonts w:ascii="Noto Sans" w:hAnsi="Noto Sans" w:cs="Noto Sans"/>
                <w:color w:val="070928"/>
                <w:kern w:val="28"/>
                <w:sz w:val="24"/>
                <w:lang w:eastAsia="en-US"/>
              </w:rPr>
            </w:pPr>
          </w:p>
          <w:p w14:paraId="484A33EB" w14:textId="1F184796" w:rsidR="007A4A8A" w:rsidRPr="00041D98" w:rsidRDefault="007A4A8A" w:rsidP="007A4A8A">
            <w:pPr>
              <w:widowControl/>
              <w:tabs>
                <w:tab w:val="right" w:leader="dot" w:pos="7910"/>
              </w:tabs>
              <w:autoSpaceDE/>
              <w:autoSpaceDN/>
              <w:adjustRightInd/>
              <w:spacing w:line="320" w:lineRule="atLeast"/>
              <w:rPr>
                <w:rFonts w:ascii="Noto Sans Medium" w:hAnsi="Noto Sans Medium" w:cs="Noto Sans Medium"/>
                <w:color w:val="070928"/>
                <w:kern w:val="28"/>
                <w:sz w:val="24"/>
                <w:lang w:eastAsia="en-US"/>
              </w:rPr>
            </w:pPr>
            <w:r w:rsidRPr="00041D98">
              <w:rPr>
                <w:rFonts w:ascii="Noto Sans Medium" w:hAnsi="Noto Sans Medium" w:cs="Noto Sans Medium"/>
                <w:color w:val="070928"/>
                <w:kern w:val="28"/>
                <w:sz w:val="24"/>
                <w:lang w:eastAsia="en-US"/>
              </w:rPr>
              <w:t>Page 2</w:t>
            </w:r>
          </w:p>
        </w:tc>
        <w:tc>
          <w:tcPr>
            <w:tcW w:w="4359" w:type="dxa"/>
            <w:vAlign w:val="bottom"/>
          </w:tcPr>
          <w:p w14:paraId="61B68720" w14:textId="77777777" w:rsidR="007A4A8A" w:rsidRPr="00041D98" w:rsidRDefault="007A4A8A" w:rsidP="007A4A8A">
            <w:pPr>
              <w:widowControl/>
              <w:tabs>
                <w:tab w:val="right" w:leader="dot" w:pos="7910"/>
              </w:tabs>
              <w:autoSpaceDE/>
              <w:autoSpaceDN/>
              <w:adjustRightInd/>
              <w:spacing w:line="320" w:lineRule="atLeast"/>
              <w:jc w:val="right"/>
              <w:rPr>
                <w:rFonts w:ascii="Noto Sans Light" w:hAnsi="Noto Sans Light" w:cs="Noto Sans Light"/>
                <w:color w:val="070928"/>
                <w:kern w:val="28"/>
                <w:sz w:val="24"/>
                <w:lang w:eastAsia="en-US"/>
              </w:rPr>
            </w:pPr>
            <w:r w:rsidRPr="00041D98">
              <w:rPr>
                <w:rFonts w:ascii="Noto Sans Light" w:hAnsi="Noto Sans Light" w:cs="Noto Sans Light"/>
                <w:color w:val="070928"/>
                <w:kern w:val="28"/>
                <w:sz w:val="24"/>
                <w:lang w:eastAsia="en-US"/>
              </w:rPr>
              <w:t xml:space="preserve"> Advertisement</w:t>
            </w:r>
          </w:p>
        </w:tc>
      </w:tr>
      <w:tr w:rsidR="0088155F" w:rsidRPr="0088155F" w14:paraId="28247CA8" w14:textId="77777777" w:rsidTr="00D15428">
        <w:trPr>
          <w:trHeight w:val="533"/>
        </w:trPr>
        <w:tc>
          <w:tcPr>
            <w:tcW w:w="4170" w:type="dxa"/>
            <w:vAlign w:val="bottom"/>
          </w:tcPr>
          <w:p w14:paraId="44259E33" w14:textId="77777777" w:rsidR="007A4A8A" w:rsidRPr="00041D98" w:rsidRDefault="007A4A8A" w:rsidP="007A4A8A">
            <w:pPr>
              <w:widowControl/>
              <w:tabs>
                <w:tab w:val="right" w:leader="dot" w:pos="7910"/>
              </w:tabs>
              <w:autoSpaceDE/>
              <w:autoSpaceDN/>
              <w:adjustRightInd/>
              <w:spacing w:line="320" w:lineRule="atLeast"/>
              <w:rPr>
                <w:rFonts w:ascii="Noto Sans Medium" w:hAnsi="Noto Sans Medium" w:cs="Noto Sans Medium"/>
                <w:color w:val="070928"/>
                <w:kern w:val="28"/>
                <w:sz w:val="24"/>
                <w:lang w:eastAsia="en-US"/>
              </w:rPr>
            </w:pPr>
            <w:r w:rsidRPr="00041D98">
              <w:rPr>
                <w:rFonts w:ascii="Noto Sans Medium" w:hAnsi="Noto Sans Medium" w:cs="Noto Sans Medium"/>
                <w:color w:val="070928"/>
                <w:kern w:val="28"/>
                <w:sz w:val="24"/>
                <w:lang w:eastAsia="en-US"/>
              </w:rPr>
              <w:t>Page 3</w:t>
            </w:r>
          </w:p>
        </w:tc>
        <w:tc>
          <w:tcPr>
            <w:tcW w:w="4359" w:type="dxa"/>
            <w:vAlign w:val="bottom"/>
          </w:tcPr>
          <w:p w14:paraId="7232F66C" w14:textId="77777777" w:rsidR="007A4A8A" w:rsidRPr="00041D98" w:rsidRDefault="007A4A8A" w:rsidP="007A4A8A">
            <w:pPr>
              <w:widowControl/>
              <w:tabs>
                <w:tab w:val="right" w:leader="dot" w:pos="7910"/>
              </w:tabs>
              <w:autoSpaceDE/>
              <w:autoSpaceDN/>
              <w:adjustRightInd/>
              <w:spacing w:line="320" w:lineRule="atLeast"/>
              <w:jc w:val="right"/>
              <w:rPr>
                <w:rFonts w:ascii="Noto Sans Light" w:hAnsi="Noto Sans Light" w:cs="Noto Sans Light"/>
                <w:color w:val="070928"/>
                <w:kern w:val="28"/>
                <w:sz w:val="24"/>
                <w:lang w:eastAsia="en-US"/>
              </w:rPr>
            </w:pPr>
            <w:r w:rsidRPr="00041D98">
              <w:rPr>
                <w:rFonts w:ascii="Noto Sans Light" w:hAnsi="Noto Sans Light" w:cs="Noto Sans Light"/>
                <w:color w:val="070928"/>
                <w:kern w:val="28"/>
                <w:sz w:val="24"/>
                <w:lang w:eastAsia="en-US"/>
              </w:rPr>
              <w:t>Job Description</w:t>
            </w:r>
          </w:p>
        </w:tc>
      </w:tr>
      <w:tr w:rsidR="0088155F" w:rsidRPr="0088155F" w14:paraId="0C33BB43" w14:textId="77777777" w:rsidTr="00D15428">
        <w:trPr>
          <w:trHeight w:val="532"/>
        </w:trPr>
        <w:tc>
          <w:tcPr>
            <w:tcW w:w="4170" w:type="dxa"/>
            <w:vAlign w:val="bottom"/>
          </w:tcPr>
          <w:p w14:paraId="1ACEF068" w14:textId="4C84013B" w:rsidR="007A4A8A" w:rsidRPr="00041D98" w:rsidRDefault="007A4A8A" w:rsidP="007A4A8A">
            <w:pPr>
              <w:widowControl/>
              <w:tabs>
                <w:tab w:val="right" w:leader="dot" w:pos="7910"/>
              </w:tabs>
              <w:autoSpaceDE/>
              <w:autoSpaceDN/>
              <w:adjustRightInd/>
              <w:spacing w:line="320" w:lineRule="atLeast"/>
              <w:rPr>
                <w:rFonts w:ascii="Noto Sans Medium" w:hAnsi="Noto Sans Medium" w:cs="Noto Sans Medium"/>
                <w:color w:val="070928"/>
                <w:kern w:val="28"/>
                <w:sz w:val="24"/>
                <w:lang w:eastAsia="en-US"/>
              </w:rPr>
            </w:pPr>
            <w:r w:rsidRPr="00041D98">
              <w:rPr>
                <w:rFonts w:ascii="Noto Sans Medium" w:hAnsi="Noto Sans Medium" w:cs="Noto Sans Medium"/>
                <w:color w:val="070928"/>
                <w:kern w:val="28"/>
                <w:sz w:val="24"/>
                <w:lang w:eastAsia="en-US"/>
              </w:rPr>
              <w:t xml:space="preserve">Page </w:t>
            </w:r>
            <w:r w:rsidR="00E911F1">
              <w:rPr>
                <w:rFonts w:ascii="Noto Sans Medium" w:hAnsi="Noto Sans Medium" w:cs="Noto Sans Medium"/>
                <w:color w:val="070928"/>
                <w:kern w:val="28"/>
                <w:sz w:val="24"/>
                <w:lang w:eastAsia="en-US"/>
              </w:rPr>
              <w:t>6</w:t>
            </w:r>
          </w:p>
        </w:tc>
        <w:tc>
          <w:tcPr>
            <w:tcW w:w="4359" w:type="dxa"/>
            <w:vAlign w:val="bottom"/>
          </w:tcPr>
          <w:p w14:paraId="0FE9822D" w14:textId="77777777" w:rsidR="007A4A8A" w:rsidRPr="00041D98" w:rsidRDefault="007A4A8A" w:rsidP="007A4A8A">
            <w:pPr>
              <w:widowControl/>
              <w:tabs>
                <w:tab w:val="right" w:leader="dot" w:pos="7910"/>
              </w:tabs>
              <w:autoSpaceDE/>
              <w:autoSpaceDN/>
              <w:adjustRightInd/>
              <w:spacing w:line="320" w:lineRule="atLeast"/>
              <w:jc w:val="right"/>
              <w:rPr>
                <w:rFonts w:ascii="Noto Sans Light" w:hAnsi="Noto Sans Light" w:cs="Noto Sans Light"/>
                <w:color w:val="070928"/>
                <w:kern w:val="28"/>
                <w:sz w:val="24"/>
                <w:lang w:eastAsia="en-US"/>
              </w:rPr>
            </w:pPr>
            <w:r w:rsidRPr="00041D98">
              <w:rPr>
                <w:rFonts w:ascii="Noto Sans Light" w:hAnsi="Noto Sans Light" w:cs="Noto Sans Light"/>
                <w:color w:val="070928"/>
                <w:kern w:val="28"/>
                <w:sz w:val="24"/>
                <w:lang w:eastAsia="en-US"/>
              </w:rPr>
              <w:t>Person Specification</w:t>
            </w:r>
          </w:p>
        </w:tc>
      </w:tr>
      <w:tr w:rsidR="0088155F" w:rsidRPr="0088155F" w14:paraId="1BBDF87E" w14:textId="77777777" w:rsidTr="00D15428">
        <w:trPr>
          <w:trHeight w:val="978"/>
        </w:trPr>
        <w:tc>
          <w:tcPr>
            <w:tcW w:w="4170" w:type="dxa"/>
            <w:vAlign w:val="bottom"/>
          </w:tcPr>
          <w:p w14:paraId="37A3B4AF" w14:textId="1F075DC1" w:rsidR="007A4A8A" w:rsidRPr="00041D98" w:rsidRDefault="007A4A8A" w:rsidP="007A4A8A">
            <w:pPr>
              <w:widowControl/>
              <w:tabs>
                <w:tab w:val="right" w:leader="dot" w:pos="7910"/>
              </w:tabs>
              <w:autoSpaceDE/>
              <w:autoSpaceDN/>
              <w:adjustRightInd/>
              <w:spacing w:line="320" w:lineRule="atLeast"/>
              <w:rPr>
                <w:rFonts w:ascii="Noto Sans Medium" w:hAnsi="Noto Sans Medium" w:cs="Noto Sans Medium"/>
                <w:color w:val="070928"/>
                <w:kern w:val="28"/>
                <w:sz w:val="24"/>
                <w:lang w:eastAsia="en-US"/>
              </w:rPr>
            </w:pPr>
            <w:r w:rsidRPr="00041D98">
              <w:rPr>
                <w:rFonts w:ascii="Noto Sans Medium" w:hAnsi="Noto Sans Medium" w:cs="Noto Sans Medium"/>
                <w:color w:val="070928"/>
                <w:kern w:val="28"/>
                <w:sz w:val="24"/>
                <w:lang w:eastAsia="en-US"/>
              </w:rPr>
              <w:t xml:space="preserve">Page </w:t>
            </w:r>
            <w:r w:rsidR="00523B0A" w:rsidRPr="00041D98">
              <w:rPr>
                <w:rFonts w:ascii="Noto Sans Medium" w:hAnsi="Noto Sans Medium" w:cs="Noto Sans Medium"/>
                <w:color w:val="070928"/>
                <w:kern w:val="28"/>
                <w:sz w:val="24"/>
                <w:lang w:eastAsia="en-US"/>
              </w:rPr>
              <w:t>7</w:t>
            </w:r>
          </w:p>
        </w:tc>
        <w:tc>
          <w:tcPr>
            <w:tcW w:w="4359" w:type="dxa"/>
            <w:vAlign w:val="bottom"/>
          </w:tcPr>
          <w:p w14:paraId="1E577205" w14:textId="72850B0D" w:rsidR="007A4A8A" w:rsidRPr="00041D98" w:rsidRDefault="007A4A8A" w:rsidP="007A4A8A">
            <w:pPr>
              <w:widowControl/>
              <w:tabs>
                <w:tab w:val="right" w:leader="dot" w:pos="7910"/>
              </w:tabs>
              <w:autoSpaceDE/>
              <w:autoSpaceDN/>
              <w:adjustRightInd/>
              <w:spacing w:line="320" w:lineRule="atLeast"/>
              <w:jc w:val="right"/>
              <w:rPr>
                <w:rFonts w:ascii="Noto Sans Light" w:hAnsi="Noto Sans Light" w:cs="Noto Sans Light"/>
                <w:color w:val="070928"/>
                <w:kern w:val="28"/>
                <w:sz w:val="24"/>
                <w:lang w:val="en-US" w:eastAsia="en-US"/>
              </w:rPr>
            </w:pPr>
            <w:r w:rsidRPr="00041D98">
              <w:rPr>
                <w:rFonts w:ascii="Noto Sans Light" w:hAnsi="Noto Sans Light" w:cs="Noto Sans Light"/>
                <w:color w:val="070928"/>
                <w:kern w:val="28"/>
                <w:sz w:val="24"/>
                <w:lang w:val="en-US" w:eastAsia="en-US"/>
              </w:rPr>
              <w:t xml:space="preserve">Conditions of Service Summary </w:t>
            </w:r>
            <w:r w:rsidR="00041D98">
              <w:rPr>
                <w:rFonts w:ascii="Noto Sans Light" w:hAnsi="Noto Sans Light" w:cs="Noto Sans Light"/>
                <w:color w:val="070928"/>
                <w:kern w:val="28"/>
                <w:sz w:val="24"/>
                <w:lang w:val="en-US" w:eastAsia="en-US"/>
              </w:rPr>
              <w:br/>
            </w:r>
            <w:r w:rsidRPr="00041D98">
              <w:rPr>
                <w:rFonts w:ascii="Noto Sans Light" w:hAnsi="Noto Sans Light" w:cs="Noto Sans Light"/>
                <w:color w:val="070928"/>
                <w:kern w:val="28"/>
                <w:sz w:val="24"/>
                <w:lang w:val="en-US" w:eastAsia="en-US"/>
              </w:rPr>
              <w:t>and Staff Benefits</w:t>
            </w:r>
          </w:p>
        </w:tc>
      </w:tr>
      <w:tr w:rsidR="0088155F" w:rsidRPr="0088155F" w14:paraId="4BCBDFAB" w14:textId="77777777" w:rsidTr="00D15428">
        <w:trPr>
          <w:trHeight w:val="856"/>
        </w:trPr>
        <w:tc>
          <w:tcPr>
            <w:tcW w:w="4170" w:type="dxa"/>
            <w:vAlign w:val="bottom"/>
          </w:tcPr>
          <w:p w14:paraId="61F2C8F9" w14:textId="14A75D8C" w:rsidR="007A4A8A" w:rsidRPr="00041D98" w:rsidRDefault="007A4A8A" w:rsidP="007A4A8A">
            <w:pPr>
              <w:widowControl/>
              <w:tabs>
                <w:tab w:val="right" w:leader="dot" w:pos="7910"/>
              </w:tabs>
              <w:autoSpaceDE/>
              <w:autoSpaceDN/>
              <w:adjustRightInd/>
              <w:spacing w:line="320" w:lineRule="atLeast"/>
              <w:rPr>
                <w:rFonts w:ascii="Noto Sans Medium" w:hAnsi="Noto Sans Medium" w:cs="Noto Sans Medium"/>
                <w:color w:val="070928"/>
                <w:kern w:val="28"/>
                <w:sz w:val="24"/>
                <w:lang w:eastAsia="en-US"/>
              </w:rPr>
            </w:pPr>
            <w:r w:rsidRPr="00041D98">
              <w:rPr>
                <w:rFonts w:ascii="Noto Sans Medium" w:hAnsi="Noto Sans Medium" w:cs="Noto Sans Medium"/>
                <w:color w:val="070928"/>
                <w:kern w:val="28"/>
                <w:sz w:val="24"/>
                <w:lang w:eastAsia="en-US"/>
              </w:rPr>
              <w:t xml:space="preserve">Page </w:t>
            </w:r>
            <w:r w:rsidR="00523B0A" w:rsidRPr="00041D98">
              <w:rPr>
                <w:rFonts w:ascii="Noto Sans Medium" w:hAnsi="Noto Sans Medium" w:cs="Noto Sans Medium"/>
                <w:color w:val="070928"/>
                <w:kern w:val="28"/>
                <w:sz w:val="24"/>
                <w:lang w:eastAsia="en-US"/>
              </w:rPr>
              <w:t>8</w:t>
            </w:r>
          </w:p>
        </w:tc>
        <w:tc>
          <w:tcPr>
            <w:tcW w:w="4359" w:type="dxa"/>
            <w:vAlign w:val="bottom"/>
          </w:tcPr>
          <w:p w14:paraId="3A14D212" w14:textId="28C4D946" w:rsidR="007A4A8A" w:rsidRPr="00041D98" w:rsidRDefault="007A4A8A" w:rsidP="007A4A8A">
            <w:pPr>
              <w:widowControl/>
              <w:tabs>
                <w:tab w:val="right" w:leader="dot" w:pos="7910"/>
              </w:tabs>
              <w:autoSpaceDE/>
              <w:autoSpaceDN/>
              <w:adjustRightInd/>
              <w:spacing w:line="320" w:lineRule="atLeast"/>
              <w:jc w:val="right"/>
              <w:rPr>
                <w:rFonts w:ascii="Noto Sans Light" w:hAnsi="Noto Sans Light" w:cs="Noto Sans Light"/>
                <w:color w:val="070928"/>
                <w:kern w:val="28"/>
                <w:sz w:val="24"/>
                <w:lang w:eastAsia="en-US"/>
              </w:rPr>
            </w:pPr>
            <w:r w:rsidRPr="00041D98">
              <w:rPr>
                <w:rFonts w:ascii="Noto Sans Light" w:hAnsi="Noto Sans Light" w:cs="Noto Sans Light"/>
                <w:color w:val="070928"/>
                <w:kern w:val="28"/>
                <w:sz w:val="24"/>
                <w:lang w:val="en-US" w:eastAsia="en-US"/>
              </w:rPr>
              <w:t xml:space="preserve">Information on Trinity Laban </w:t>
            </w:r>
          </w:p>
        </w:tc>
      </w:tr>
    </w:tbl>
    <w:p w14:paraId="675088DF" w14:textId="77777777" w:rsidR="007A4A8A" w:rsidRPr="007A4A8A" w:rsidRDefault="007A4A8A" w:rsidP="007A4A8A">
      <w:pPr>
        <w:widowControl/>
        <w:tabs>
          <w:tab w:val="right" w:leader="dot" w:pos="7910"/>
        </w:tabs>
        <w:autoSpaceDE/>
        <w:autoSpaceDN/>
        <w:adjustRightInd/>
        <w:spacing w:line="320" w:lineRule="atLeast"/>
        <w:ind w:left="720"/>
        <w:rPr>
          <w:rFonts w:ascii="Arial" w:hAnsi="Arial" w:cs="Arial"/>
          <w:kern w:val="28"/>
          <w:sz w:val="24"/>
          <w:lang w:eastAsia="en-US"/>
        </w:rPr>
      </w:pPr>
    </w:p>
    <w:p w14:paraId="179FC67B" w14:textId="77777777" w:rsidR="007A4A8A" w:rsidRDefault="007A4A8A" w:rsidP="007A4A8A"/>
    <w:p w14:paraId="678E0CA3" w14:textId="77777777" w:rsidR="007A4A8A" w:rsidRDefault="007A4A8A" w:rsidP="007A4A8A"/>
    <w:p w14:paraId="0DE874D5" w14:textId="2DEDD538" w:rsidR="007A4A8A" w:rsidRDefault="007A4A8A" w:rsidP="02AA30F2"/>
    <w:p w14:paraId="29D6BE5C" w14:textId="77777777" w:rsidR="006F2FD7" w:rsidRDefault="006F2FD7" w:rsidP="005E7E06">
      <w:pPr>
        <w:jc w:val="both"/>
        <w:rPr>
          <w:rFonts w:ascii="Arial" w:hAnsi="Arial" w:cs="Arial"/>
          <w:sz w:val="18"/>
          <w:szCs w:val="18"/>
        </w:rPr>
      </w:pPr>
    </w:p>
    <w:p w14:paraId="2E51A4FE" w14:textId="77777777" w:rsidR="009C1F6E" w:rsidRDefault="009C1F6E" w:rsidP="005E7E06">
      <w:pPr>
        <w:jc w:val="both"/>
        <w:rPr>
          <w:rFonts w:ascii="Arial" w:hAnsi="Arial" w:cs="Arial"/>
          <w:sz w:val="18"/>
          <w:szCs w:val="18"/>
        </w:rPr>
      </w:pPr>
    </w:p>
    <w:p w14:paraId="05BE6302" w14:textId="77777777" w:rsidR="00BB2A62" w:rsidRDefault="00BB2A62" w:rsidP="02AA30F2">
      <w:pPr>
        <w:rPr>
          <w:rFonts w:ascii="Agency FB" w:hAnsi="Agency FB" w:cs="Arial"/>
          <w:b/>
          <w:bCs/>
          <w:sz w:val="40"/>
          <w:szCs w:val="40"/>
        </w:rPr>
      </w:pPr>
    </w:p>
    <w:p w14:paraId="00A5D162" w14:textId="77777777" w:rsidR="00D15428" w:rsidRDefault="00D15428" w:rsidP="02AA30F2">
      <w:pPr>
        <w:rPr>
          <w:rFonts w:ascii="Kalice Medium" w:hAnsi="Kalice Medium" w:cs="Arial"/>
          <w:b/>
          <w:bCs/>
          <w:color w:val="E26231"/>
          <w:sz w:val="40"/>
          <w:szCs w:val="40"/>
        </w:rPr>
      </w:pPr>
    </w:p>
    <w:p w14:paraId="0D336863" w14:textId="691A5E69" w:rsidR="007A4A8A" w:rsidRPr="00592CBF" w:rsidRDefault="2101B716" w:rsidP="02AA30F2">
      <w:pPr>
        <w:rPr>
          <w:rFonts w:ascii="Kalice Medium" w:hAnsi="Kalice Medium" w:cs="Arial"/>
          <w:b/>
          <w:bCs/>
          <w:color w:val="E26231"/>
          <w:sz w:val="40"/>
          <w:szCs w:val="40"/>
        </w:rPr>
      </w:pPr>
      <w:r w:rsidRPr="00592CBF">
        <w:rPr>
          <w:rFonts w:ascii="Kalice Medium" w:hAnsi="Kalice Medium" w:cs="Arial"/>
          <w:b/>
          <w:bCs/>
          <w:color w:val="E26231"/>
          <w:sz w:val="40"/>
          <w:szCs w:val="40"/>
        </w:rPr>
        <w:lastRenderedPageBreak/>
        <w:t>Head of Development</w:t>
      </w:r>
    </w:p>
    <w:p w14:paraId="743D0659" w14:textId="405167F1" w:rsidR="007A4A8A" w:rsidRPr="000146D1" w:rsidRDefault="007A4A8A" w:rsidP="6FE6B43C">
      <w:pPr>
        <w:rPr>
          <w:rFonts w:ascii="Kalice Medium" w:hAnsi="Kalice Medium" w:cs="Arial"/>
          <w:color w:val="070928"/>
          <w:sz w:val="28"/>
          <w:szCs w:val="28"/>
        </w:rPr>
      </w:pPr>
      <w:r w:rsidRPr="000146D1">
        <w:rPr>
          <w:rFonts w:ascii="Kalice Medium" w:hAnsi="Kalice Medium" w:cs="Arial"/>
          <w:color w:val="070928"/>
          <w:sz w:val="28"/>
          <w:szCs w:val="28"/>
        </w:rPr>
        <w:t xml:space="preserve">Contract: </w:t>
      </w:r>
      <w:r w:rsidR="029EC461" w:rsidRPr="000146D1">
        <w:rPr>
          <w:rFonts w:ascii="Kalice Medium" w:hAnsi="Kalice Medium" w:cs="Arial"/>
          <w:color w:val="070928"/>
          <w:sz w:val="28"/>
          <w:szCs w:val="28"/>
        </w:rPr>
        <w:t>Full-time</w:t>
      </w:r>
      <w:r w:rsidR="00BB2A62" w:rsidRPr="000146D1">
        <w:rPr>
          <w:rFonts w:ascii="Kalice Medium" w:hAnsi="Kalice Medium" w:cs="Arial"/>
          <w:color w:val="070928"/>
          <w:sz w:val="28"/>
          <w:szCs w:val="28"/>
        </w:rPr>
        <w:t xml:space="preserve">, Permanent </w:t>
      </w:r>
    </w:p>
    <w:p w14:paraId="6A63F182" w14:textId="6D012C58" w:rsidR="7768DA6A" w:rsidRPr="000146D1" w:rsidRDefault="007A4A8A" w:rsidP="73C5E778">
      <w:pPr>
        <w:pStyle w:val="Default"/>
        <w:rPr>
          <w:rFonts w:ascii="Kalice Medium" w:eastAsia="Aptos" w:hAnsi="Kalice Medium" w:cs="Aptos"/>
          <w:color w:val="070928"/>
          <w:sz w:val="28"/>
          <w:szCs w:val="28"/>
        </w:rPr>
      </w:pPr>
      <w:r w:rsidRPr="000146D1">
        <w:rPr>
          <w:rFonts w:ascii="Kalice Medium" w:hAnsi="Kalice Medium"/>
          <w:color w:val="070928"/>
          <w:sz w:val="28"/>
          <w:szCs w:val="28"/>
        </w:rPr>
        <w:t xml:space="preserve">Salary: </w:t>
      </w:r>
      <w:r w:rsidR="36499B0D" w:rsidRPr="000146D1">
        <w:rPr>
          <w:rFonts w:ascii="Kalice Medium" w:eastAsia="Agency FB" w:hAnsi="Kalice Medium" w:cs="Agency FB"/>
          <w:color w:val="070928"/>
          <w:sz w:val="28"/>
          <w:szCs w:val="28"/>
          <w:lang w:val="en-US"/>
        </w:rPr>
        <w:t xml:space="preserve">£61,680 - £70,796 (Including LWA) </w:t>
      </w:r>
      <w:r w:rsidR="36499B0D" w:rsidRPr="000146D1">
        <w:rPr>
          <w:rFonts w:ascii="Kalice Medium" w:eastAsia="Aptos" w:hAnsi="Kalice Medium" w:cs="Aptos"/>
          <w:color w:val="070928"/>
          <w:sz w:val="28"/>
          <w:szCs w:val="28"/>
          <w:lang w:val="en-US"/>
        </w:rPr>
        <w:t xml:space="preserve"> </w:t>
      </w:r>
    </w:p>
    <w:p w14:paraId="7B818F99" w14:textId="65BF8BAA" w:rsidR="7768DA6A" w:rsidRPr="000146D1" w:rsidRDefault="7768DA6A" w:rsidP="73C5E778">
      <w:pPr>
        <w:pStyle w:val="Default"/>
        <w:rPr>
          <w:rFonts w:ascii="Agency FB" w:hAnsi="Agency FB"/>
          <w:b/>
          <w:bCs/>
          <w:color w:val="070928"/>
          <w:sz w:val="32"/>
          <w:szCs w:val="32"/>
        </w:rPr>
      </w:pPr>
    </w:p>
    <w:p w14:paraId="0D145C5D" w14:textId="0B4069A3" w:rsidR="4759BA0B" w:rsidRPr="000146D1" w:rsidRDefault="096DBB15" w:rsidP="00984AF0">
      <w:pPr>
        <w:jc w:val="both"/>
        <w:rPr>
          <w:rFonts w:ascii="Noto Sans Medium" w:eastAsia="Arial" w:hAnsi="Noto Sans Medium" w:cs="Noto Sans Medium"/>
          <w:color w:val="070928"/>
        </w:rPr>
      </w:pPr>
      <w:r w:rsidRPr="000146D1">
        <w:rPr>
          <w:rFonts w:ascii="Noto Sans Medium" w:eastAsia="Arial" w:hAnsi="Noto Sans Medium" w:cs="Noto Sans Medium"/>
          <w:color w:val="070928"/>
        </w:rPr>
        <w:t xml:space="preserve">We are seeking an exceptional fundraiser to motivate and lead our Development Department to achieve a fundraising step-change in support of this conservatoire’s ambitious Strategic Plan. Trinity Laban is striving to achieve excellence beyond tradition, creating a home for performing artists in which boundaries are pushed, collaborations are key, and artistic pioneers are made. We are a world-leading home for students from non-traditional backgrounds with a programme of activity that reaches out to all sections of society, </w:t>
      </w:r>
      <w:r w:rsidR="000146D1">
        <w:rPr>
          <w:rFonts w:ascii="Noto Sans Medium" w:eastAsia="Arial" w:hAnsi="Noto Sans Medium" w:cs="Noto Sans Medium"/>
          <w:color w:val="070928"/>
        </w:rPr>
        <w:br/>
      </w:r>
      <w:r w:rsidRPr="000146D1">
        <w:rPr>
          <w:rFonts w:ascii="Noto Sans Medium" w:eastAsia="Arial" w:hAnsi="Noto Sans Medium" w:cs="Noto Sans Medium"/>
          <w:color w:val="070928"/>
        </w:rPr>
        <w:t xml:space="preserve">centring the performing arts as a force for cultural and social progress. </w:t>
      </w:r>
    </w:p>
    <w:p w14:paraId="53216F02" w14:textId="09789E0B" w:rsidR="4759BA0B" w:rsidRPr="000146D1" w:rsidRDefault="4759BA0B" w:rsidP="4E3372E6">
      <w:pPr>
        <w:rPr>
          <w:rFonts w:ascii="Noto Sans Medium" w:eastAsia="Arial" w:hAnsi="Noto Sans Medium" w:cs="Noto Sans Medium"/>
          <w:color w:val="070928"/>
        </w:rPr>
      </w:pPr>
    </w:p>
    <w:p w14:paraId="5EFB5DA6" w14:textId="6B21A90E" w:rsidR="4759BA0B" w:rsidRPr="000146D1" w:rsidRDefault="096DBB15" w:rsidP="00984AF0">
      <w:pPr>
        <w:jc w:val="both"/>
        <w:rPr>
          <w:rFonts w:ascii="Noto Sans Light" w:eastAsia="Arial" w:hAnsi="Noto Sans Light" w:cs="Noto Sans Light"/>
          <w:color w:val="070928"/>
        </w:rPr>
      </w:pPr>
      <w:r w:rsidRPr="000146D1">
        <w:rPr>
          <w:rFonts w:ascii="Noto Sans Light" w:eastAsia="Arial" w:hAnsi="Noto Sans Light" w:cs="Noto Sans Light"/>
          <w:color w:val="070928"/>
        </w:rPr>
        <w:t xml:space="preserve">Our Development Department is on a growth path, and this will be an exciting and career enhancing role for the right individual. With opportunities to build support for Trinity Laban and its students in a period of </w:t>
      </w:r>
      <w:r w:rsidR="556A300E" w:rsidRPr="000146D1">
        <w:rPr>
          <w:rFonts w:ascii="Noto Sans Light" w:eastAsia="Arial" w:hAnsi="Noto Sans Light" w:cs="Noto Sans Light"/>
          <w:color w:val="070928"/>
        </w:rPr>
        <w:t>transformation and</w:t>
      </w:r>
      <w:r w:rsidRPr="000146D1">
        <w:rPr>
          <w:rFonts w:ascii="Noto Sans Light" w:eastAsia="Arial" w:hAnsi="Noto Sans Light" w:cs="Noto Sans Light"/>
          <w:color w:val="070928"/>
        </w:rPr>
        <w:t xml:space="preserve"> working with some of the most innovative and future-focussed artists of our time, there isn’t a better time to join the team.</w:t>
      </w:r>
    </w:p>
    <w:p w14:paraId="704A5C2B" w14:textId="60D90A83" w:rsidR="4759BA0B" w:rsidRPr="000146D1" w:rsidRDefault="4759BA0B" w:rsidP="00984AF0">
      <w:pPr>
        <w:jc w:val="both"/>
        <w:rPr>
          <w:rFonts w:ascii="Noto Sans Light" w:eastAsia="Arial" w:hAnsi="Noto Sans Light" w:cs="Noto Sans Light"/>
          <w:color w:val="070928"/>
        </w:rPr>
      </w:pPr>
    </w:p>
    <w:p w14:paraId="1F01171D" w14:textId="74D98142" w:rsidR="4759BA0B" w:rsidRPr="000146D1" w:rsidRDefault="096DBB15" w:rsidP="00984AF0">
      <w:pPr>
        <w:jc w:val="both"/>
        <w:rPr>
          <w:rFonts w:ascii="Noto Sans Light" w:eastAsia="Arial" w:hAnsi="Noto Sans Light" w:cs="Noto Sans Light"/>
          <w:color w:val="070928"/>
        </w:rPr>
      </w:pPr>
      <w:r w:rsidRPr="000146D1">
        <w:rPr>
          <w:rFonts w:ascii="Noto Sans Light" w:eastAsia="Arial" w:hAnsi="Noto Sans Light" w:cs="Noto Sans Light"/>
          <w:color w:val="070928"/>
        </w:rPr>
        <w:t>We’re looking for someone with a strong track record of establishing and nurturing relationships with potential supporters with the capacity to make transformational gifts. You will be able to evidence successful complex institutional philanthropic bids and have experience of devising fundraising strategies supported by a compelling case for support. You will have opportunities to engage with partners and contacts globally and be based at our internationally renowned campus including the World Heritage Site in Greenwich and Stirling Prize Award-winning Laban Building.</w:t>
      </w:r>
    </w:p>
    <w:p w14:paraId="2276B020" w14:textId="3C4CE472" w:rsidR="4759BA0B" w:rsidRPr="000146D1" w:rsidRDefault="4759BA0B" w:rsidP="00984AF0">
      <w:pPr>
        <w:jc w:val="both"/>
        <w:rPr>
          <w:rFonts w:ascii="Noto Sans Light" w:eastAsia="Arial" w:hAnsi="Noto Sans Light" w:cs="Noto Sans Light"/>
          <w:color w:val="070928"/>
        </w:rPr>
      </w:pPr>
    </w:p>
    <w:p w14:paraId="475303E9" w14:textId="2950FA95" w:rsidR="4759BA0B" w:rsidRPr="000146D1" w:rsidRDefault="096DBB15" w:rsidP="00984AF0">
      <w:pPr>
        <w:jc w:val="both"/>
        <w:rPr>
          <w:rFonts w:ascii="Noto Sans Light" w:eastAsia="Arial" w:hAnsi="Noto Sans Light" w:cs="Noto Sans Light"/>
          <w:color w:val="070928"/>
        </w:rPr>
      </w:pPr>
      <w:r w:rsidRPr="000146D1">
        <w:rPr>
          <w:rFonts w:ascii="Noto Sans Light" w:eastAsia="Arial" w:hAnsi="Noto Sans Light" w:cs="Noto Sans Light"/>
          <w:color w:val="070928"/>
        </w:rPr>
        <w:t>You will be capable of leading and enabling the development team and a wider network of supporters and advocates focused on major gifts from individuals, artists, and influencers, as well as charitable trusts. You will bring an entrepreneurial and driving spirit and sophisticated communication and relationship skills, practised in operating at a strategic level.</w:t>
      </w:r>
      <w:r w:rsidR="4759BA0B" w:rsidRPr="000146D1">
        <w:rPr>
          <w:rFonts w:ascii="Noto Sans Light" w:eastAsia="Arial" w:hAnsi="Noto Sans Light" w:cs="Noto Sans Light"/>
          <w:color w:val="070928"/>
        </w:rPr>
        <w:t xml:space="preserve"> Informal enquiries should be addressed to Eva Woloshyn</w:t>
      </w:r>
      <w:r w:rsidR="00D32E91">
        <w:rPr>
          <w:rFonts w:ascii="Noto Sans Light" w:eastAsia="Arial" w:hAnsi="Noto Sans Light" w:cs="Noto Sans Light"/>
          <w:color w:val="070928"/>
        </w:rPr>
        <w:t xml:space="preserve">, Director of Corporate Affairs at </w:t>
      </w:r>
      <w:hyperlink r:id="rId12" w:history="1">
        <w:r w:rsidR="006302D7" w:rsidRPr="007B51A1">
          <w:rPr>
            <w:rStyle w:val="Hyperlink"/>
            <w:rFonts w:ascii="Noto Sans Medium" w:eastAsia="Arial" w:hAnsi="Noto Sans Medium" w:cs="Noto Sans Medium"/>
          </w:rPr>
          <w:t>e.woloshyn@trinitylaban.ac.uk</w:t>
        </w:r>
      </w:hyperlink>
      <w:r w:rsidR="006302D7">
        <w:rPr>
          <w:rFonts w:ascii="Noto Sans Medium" w:eastAsia="Arial" w:hAnsi="Noto Sans Medium" w:cs="Noto Sans Medium"/>
          <w:color w:val="070928"/>
        </w:rPr>
        <w:t xml:space="preserve"> </w:t>
      </w:r>
    </w:p>
    <w:p w14:paraId="49923055" w14:textId="7297C44B" w:rsidR="4759BA0B" w:rsidRPr="000146D1" w:rsidRDefault="4759BA0B" w:rsidP="00984AF0">
      <w:pPr>
        <w:jc w:val="both"/>
        <w:rPr>
          <w:rFonts w:ascii="Noto Sans Light" w:hAnsi="Noto Sans Light" w:cs="Noto Sans Light"/>
          <w:color w:val="070928"/>
        </w:rPr>
      </w:pPr>
    </w:p>
    <w:p w14:paraId="1268AAC5" w14:textId="77777777" w:rsidR="00984AF0" w:rsidRDefault="00BB2A62" w:rsidP="00984AF0">
      <w:pPr>
        <w:shd w:val="clear" w:color="auto" w:fill="FFFFFF" w:themeFill="background1"/>
        <w:jc w:val="both"/>
        <w:rPr>
          <w:rFonts w:ascii="Noto Sans Light" w:hAnsi="Noto Sans Light" w:cs="Noto Sans Light"/>
          <w:color w:val="070928"/>
        </w:rPr>
      </w:pPr>
      <w:r w:rsidRPr="77B2F75A">
        <w:rPr>
          <w:rFonts w:ascii="Noto Sans Light" w:hAnsi="Noto Sans Light" w:cs="Noto Sans Light"/>
          <w:color w:val="070928"/>
        </w:rPr>
        <w:t>As an equal opportunity employer, we positively encourage applications from suitably qualified and eligible candidates regardless of sex, race, disability, age, sexual orientation,</w:t>
      </w:r>
      <w:r w:rsidR="000146D1" w:rsidRPr="77B2F75A">
        <w:rPr>
          <w:rFonts w:ascii="Noto Sans Light" w:hAnsi="Noto Sans Light" w:cs="Noto Sans Light"/>
          <w:color w:val="070928"/>
        </w:rPr>
        <w:t xml:space="preserve"> </w:t>
      </w:r>
      <w:r w:rsidRPr="77B2F75A">
        <w:rPr>
          <w:rFonts w:ascii="Noto Sans Light" w:hAnsi="Noto Sans Light" w:cs="Noto Sans Light"/>
          <w:color w:val="070928"/>
        </w:rPr>
        <w:t>gender reassignment, religion or belief, marital status, or pregnancy and maternity.</w:t>
      </w:r>
      <w:r w:rsidR="000146D1" w:rsidRPr="77B2F75A">
        <w:rPr>
          <w:rFonts w:ascii="Noto Sans Light" w:hAnsi="Noto Sans Light" w:cs="Noto Sans Light"/>
          <w:color w:val="070928"/>
        </w:rPr>
        <w:t xml:space="preserve"> </w:t>
      </w:r>
    </w:p>
    <w:p w14:paraId="4E9E9A41" w14:textId="77777777" w:rsidR="00984AF0" w:rsidRDefault="00984AF0" w:rsidP="00984AF0">
      <w:pPr>
        <w:shd w:val="clear" w:color="auto" w:fill="FFFFFF" w:themeFill="background1"/>
        <w:jc w:val="both"/>
        <w:rPr>
          <w:rFonts w:ascii="Noto Sans Light" w:hAnsi="Noto Sans Light" w:cs="Noto Sans Light"/>
          <w:color w:val="070928"/>
        </w:rPr>
      </w:pPr>
    </w:p>
    <w:p w14:paraId="0E00A320" w14:textId="546C023C" w:rsidR="00BB2A62" w:rsidRPr="000146D1" w:rsidRDefault="00BB2A62" w:rsidP="00984AF0">
      <w:pPr>
        <w:shd w:val="clear" w:color="auto" w:fill="FFFFFF" w:themeFill="background1"/>
        <w:jc w:val="both"/>
        <w:rPr>
          <w:rFonts w:ascii="Noto Sans Light" w:hAnsi="Noto Sans Light" w:cs="Noto Sans Light"/>
          <w:color w:val="070928"/>
        </w:rPr>
      </w:pPr>
      <w:r w:rsidRPr="77B2F75A">
        <w:rPr>
          <w:rFonts w:ascii="Noto Sans Light" w:hAnsi="Noto Sans Light" w:cs="Noto Sans Light"/>
          <w:color w:val="070928"/>
        </w:rPr>
        <w:t>Please note all applications submitted will be shortlisted anonymously by our recruiting panel, so please ensure that your name and personal details are not included to your supporting statement, otherwise we will not be able to consider your</w:t>
      </w:r>
      <w:r w:rsidRPr="77B2F75A">
        <w:rPr>
          <w:rFonts w:ascii="Noto Sans Medium" w:hAnsi="Noto Sans Medium" w:cs="Noto Sans Medium"/>
          <w:color w:val="070928"/>
        </w:rPr>
        <w:t xml:space="preserve"> </w:t>
      </w:r>
      <w:r w:rsidRPr="77B2F75A">
        <w:rPr>
          <w:rFonts w:ascii="Noto Sans Light" w:hAnsi="Noto Sans Light" w:cs="Noto Sans Light"/>
          <w:color w:val="070928"/>
        </w:rPr>
        <w:t>application.</w:t>
      </w:r>
      <w:r w:rsidRPr="77B2F75A">
        <w:rPr>
          <w:rFonts w:ascii="Noto Sans Medium" w:hAnsi="Noto Sans Medium" w:cs="Noto Sans Medium"/>
          <w:color w:val="070928"/>
        </w:rPr>
        <w:t xml:space="preserve"> </w:t>
      </w:r>
    </w:p>
    <w:p w14:paraId="74B236B3" w14:textId="73E9750C" w:rsidR="00BB2A62" w:rsidRPr="000146D1" w:rsidRDefault="00BB2A62" w:rsidP="00BB2A62">
      <w:pPr>
        <w:shd w:val="clear" w:color="auto" w:fill="FFFFFF" w:themeFill="background1"/>
        <w:jc w:val="both"/>
        <w:rPr>
          <w:rFonts w:ascii="Noto Sans Medium" w:hAnsi="Noto Sans Medium" w:cs="Noto Sans Medium"/>
          <w:color w:val="070928"/>
          <w:sz w:val="22"/>
          <w:szCs w:val="22"/>
        </w:rPr>
      </w:pPr>
    </w:p>
    <w:p w14:paraId="42721157" w14:textId="70CC2BA4" w:rsidR="00BB2A62" w:rsidRPr="000146D1" w:rsidRDefault="00BB2A62" w:rsidP="77B2F75A">
      <w:pPr>
        <w:shd w:val="clear" w:color="auto" w:fill="FFFFFF" w:themeFill="background1"/>
        <w:jc w:val="both"/>
        <w:rPr>
          <w:rFonts w:ascii="Noto Sans Medium" w:hAnsi="Noto Sans Medium" w:cs="Noto Sans Medium"/>
          <w:color w:val="070928"/>
        </w:rPr>
      </w:pPr>
      <w:r w:rsidRPr="77B2F75A">
        <w:rPr>
          <w:rFonts w:ascii="Noto Sans Medium" w:hAnsi="Noto Sans Medium" w:cs="Noto Sans Medium"/>
          <w:color w:val="070928"/>
        </w:rPr>
        <w:t xml:space="preserve">Closing Date: </w:t>
      </w:r>
      <w:r w:rsidR="00E911F1" w:rsidRPr="00E911F1">
        <w:rPr>
          <w:rFonts w:ascii="Noto Sans Medium" w:hAnsi="Noto Sans Medium" w:cs="Noto Sans Medium"/>
          <w:color w:val="070928"/>
        </w:rPr>
        <w:t xml:space="preserve">23:59 hours BST, </w:t>
      </w:r>
      <w:r w:rsidR="00E911F1">
        <w:rPr>
          <w:rFonts w:ascii="Noto Sans Medium" w:hAnsi="Noto Sans Medium" w:cs="Noto Sans Medium"/>
          <w:color w:val="070928"/>
        </w:rPr>
        <w:t>Tuesday</w:t>
      </w:r>
      <w:r w:rsidR="00E911F1" w:rsidRPr="00E911F1">
        <w:rPr>
          <w:rFonts w:ascii="Noto Sans Medium" w:hAnsi="Noto Sans Medium" w:cs="Noto Sans Medium"/>
          <w:color w:val="070928"/>
        </w:rPr>
        <w:t xml:space="preserve"> </w:t>
      </w:r>
      <w:r w:rsidR="00E911F1">
        <w:rPr>
          <w:rFonts w:ascii="Noto Sans Medium" w:hAnsi="Noto Sans Medium" w:cs="Noto Sans Medium"/>
          <w:color w:val="070928"/>
        </w:rPr>
        <w:t>3</w:t>
      </w:r>
      <w:r w:rsidR="00E911F1" w:rsidRPr="00E911F1">
        <w:rPr>
          <w:rFonts w:ascii="Noto Sans Medium" w:hAnsi="Noto Sans Medium" w:cs="Noto Sans Medium"/>
          <w:color w:val="070928"/>
        </w:rPr>
        <w:t xml:space="preserve"> December 2024 (No Agencies)</w:t>
      </w:r>
    </w:p>
    <w:p w14:paraId="2936E28B" w14:textId="6AD05F6A" w:rsidR="00BB2A62" w:rsidRPr="000146D1" w:rsidRDefault="00BB2A62" w:rsidP="20BED369">
      <w:pPr>
        <w:shd w:val="clear" w:color="auto" w:fill="FFFFFF" w:themeFill="background1"/>
        <w:jc w:val="both"/>
        <w:rPr>
          <w:rFonts w:ascii="Noto Sans Medium" w:hAnsi="Noto Sans Medium" w:cs="Noto Sans Medium"/>
          <w:color w:val="070928"/>
        </w:rPr>
      </w:pPr>
      <w:r w:rsidRPr="000146D1">
        <w:rPr>
          <w:rFonts w:ascii="Noto Sans Medium" w:hAnsi="Noto Sans Medium" w:cs="Noto Sans Medium"/>
          <w:color w:val="070928"/>
        </w:rPr>
        <w:t>Interview Date:</w:t>
      </w:r>
      <w:r w:rsidR="000146D1">
        <w:rPr>
          <w:rFonts w:ascii="Noto Sans Medium" w:hAnsi="Noto Sans Medium" w:cs="Noto Sans Medium"/>
          <w:color w:val="070928"/>
        </w:rPr>
        <w:t xml:space="preserve"> </w:t>
      </w:r>
      <w:r w:rsidR="00E911F1" w:rsidRPr="00E911F1">
        <w:rPr>
          <w:rFonts w:ascii="Noto Sans Medium" w:hAnsi="Noto Sans Medium" w:cs="Noto Sans Medium"/>
          <w:color w:val="070928"/>
        </w:rPr>
        <w:t>Friday 13 December 2024</w:t>
      </w:r>
    </w:p>
    <w:p w14:paraId="3D8B37A2" w14:textId="77777777" w:rsidR="00BB2A62" w:rsidRPr="000146D1" w:rsidRDefault="00BB2A62" w:rsidP="00BB2A62">
      <w:pPr>
        <w:shd w:val="clear" w:color="auto" w:fill="FFFFFF" w:themeFill="background1"/>
        <w:jc w:val="both"/>
        <w:rPr>
          <w:rFonts w:ascii="Noto Sans Medium" w:hAnsi="Noto Sans Medium" w:cs="Noto Sans Medium"/>
          <w:color w:val="070928"/>
        </w:rPr>
      </w:pPr>
    </w:p>
    <w:p w14:paraId="0853300F" w14:textId="4D290F04" w:rsidR="00AD73E0" w:rsidRPr="000146D1" w:rsidRDefault="00AD73E0" w:rsidP="00984AF0">
      <w:pPr>
        <w:jc w:val="both"/>
        <w:rPr>
          <w:rFonts w:ascii="Noto Sans Medium" w:hAnsi="Noto Sans Medium" w:cs="Noto Sans Medium"/>
          <w:color w:val="070928"/>
        </w:rPr>
      </w:pPr>
      <w:bookmarkStart w:id="0" w:name="_Hlk44491230"/>
      <w:r w:rsidRPr="000146D1">
        <w:rPr>
          <w:rFonts w:ascii="Noto Sans Light" w:hAnsi="Noto Sans Light" w:cs="Noto Sans Light"/>
          <w:color w:val="070928"/>
        </w:rPr>
        <w:t>For any queries about this posit</w:t>
      </w:r>
      <w:r w:rsidR="00900FFE" w:rsidRPr="000146D1">
        <w:rPr>
          <w:rFonts w:ascii="Noto Sans Light" w:hAnsi="Noto Sans Light" w:cs="Noto Sans Light"/>
          <w:color w:val="070928"/>
        </w:rPr>
        <w:t>i</w:t>
      </w:r>
      <w:r w:rsidRPr="000146D1">
        <w:rPr>
          <w:rFonts w:ascii="Noto Sans Light" w:hAnsi="Noto Sans Light" w:cs="Noto Sans Light"/>
          <w:color w:val="070928"/>
        </w:rPr>
        <w:t>on that are not covered in the job pack, please email</w:t>
      </w:r>
      <w:r w:rsidR="000146D1" w:rsidRPr="000146D1">
        <w:rPr>
          <w:rFonts w:ascii="Noto Sans Light" w:hAnsi="Noto Sans Light" w:cs="Noto Sans Light"/>
          <w:color w:val="070928"/>
        </w:rPr>
        <w:br/>
      </w:r>
      <w:r w:rsidR="006F6293" w:rsidRPr="000146D1">
        <w:rPr>
          <w:rFonts w:ascii="Noto Sans Light" w:hAnsi="Noto Sans Light" w:cs="Noto Sans Light"/>
          <w:color w:val="070928"/>
        </w:rPr>
        <w:t xml:space="preserve">Katerina Filosofopoulou, </w:t>
      </w:r>
      <w:r w:rsidR="00984AF0" w:rsidRPr="00984AF0">
        <w:rPr>
          <w:rFonts w:ascii="Noto Sans Light" w:hAnsi="Noto Sans Light" w:cs="Noto Sans Light"/>
          <w:color w:val="070928"/>
        </w:rPr>
        <w:t xml:space="preserve">Talent Resourcing and Organisational Development Officer </w:t>
      </w:r>
      <w:r w:rsidR="006F6293" w:rsidRPr="000146D1">
        <w:rPr>
          <w:rFonts w:ascii="Noto Sans Light" w:hAnsi="Noto Sans Light" w:cs="Noto Sans Light"/>
          <w:color w:val="070928"/>
        </w:rPr>
        <w:t>on</w:t>
      </w:r>
      <w:r w:rsidR="00F55430">
        <w:rPr>
          <w:rFonts w:ascii="Noto Sans Light" w:hAnsi="Noto Sans Light" w:cs="Noto Sans Light"/>
          <w:color w:val="070928"/>
        </w:rPr>
        <w:t xml:space="preserve">: </w:t>
      </w:r>
      <w:hyperlink r:id="rId13" w:history="1">
        <w:r w:rsidR="00F55430" w:rsidRPr="000327DB">
          <w:rPr>
            <w:rStyle w:val="Hyperlink"/>
            <w:rFonts w:ascii="Noto Sans Medium" w:hAnsi="Noto Sans Medium" w:cs="Noto Sans Medium"/>
          </w:rPr>
          <w:t>staffrecruitment@trinitylaban.ac.uk</w:t>
        </w:r>
      </w:hyperlink>
    </w:p>
    <w:bookmarkEnd w:id="0"/>
    <w:p w14:paraId="65DC9E33" w14:textId="77777777" w:rsidR="000146D1" w:rsidRDefault="000146D1" w:rsidP="000146D1">
      <w:pPr>
        <w:rPr>
          <w:rFonts w:ascii="Noto Sans Light" w:hAnsi="Noto Sans Light" w:cs="Noto Sans Light"/>
          <w:sz w:val="16"/>
          <w:szCs w:val="16"/>
        </w:rPr>
      </w:pPr>
    </w:p>
    <w:p w14:paraId="4DA5A931" w14:textId="5C5403B1" w:rsidR="00BB2A62" w:rsidRDefault="00984AF0" w:rsidP="006302D7">
      <w:pPr>
        <w:rPr>
          <w:rFonts w:ascii="Noto Sans Light" w:hAnsi="Noto Sans Light" w:cs="Noto Sans Light"/>
          <w:sz w:val="16"/>
          <w:szCs w:val="16"/>
        </w:rPr>
      </w:pPr>
      <w:r w:rsidRPr="000146D1">
        <w:rPr>
          <w:rFonts w:ascii="Noto Sans Light" w:hAnsi="Noto Sans Light" w:cs="Noto Sans Light"/>
          <w:sz w:val="16"/>
          <w:szCs w:val="16"/>
        </w:rPr>
        <w:t>All</w:t>
      </w:r>
      <w:r w:rsidR="0081489F" w:rsidRPr="000146D1">
        <w:rPr>
          <w:rFonts w:ascii="Noto Sans Light" w:hAnsi="Noto Sans Light" w:cs="Noto Sans Light"/>
          <w:sz w:val="16"/>
          <w:szCs w:val="16"/>
        </w:rPr>
        <w:t xml:space="preserve"> our taught programmes are validated by Trinity Laban Conservatoire of Music and Dance. Research degrees a</w:t>
      </w:r>
      <w:r w:rsidR="00BA2596" w:rsidRPr="000146D1">
        <w:rPr>
          <w:rFonts w:ascii="Noto Sans Light" w:hAnsi="Noto Sans Light" w:cs="Noto Sans Light"/>
          <w:sz w:val="16"/>
          <w:szCs w:val="16"/>
        </w:rPr>
        <w:t>re</w:t>
      </w:r>
      <w:r w:rsidR="00F55430">
        <w:rPr>
          <w:rFonts w:ascii="Noto Sans Light" w:hAnsi="Noto Sans Light" w:cs="Noto Sans Light"/>
          <w:sz w:val="16"/>
          <w:szCs w:val="16"/>
        </w:rPr>
        <w:t xml:space="preserve"> </w:t>
      </w:r>
      <w:r w:rsidR="00BA2596" w:rsidRPr="000146D1">
        <w:rPr>
          <w:rFonts w:ascii="Noto Sans Light" w:hAnsi="Noto Sans Light" w:cs="Noto Sans Light"/>
          <w:sz w:val="16"/>
          <w:szCs w:val="16"/>
        </w:rPr>
        <w:t>validated by City, University</w:t>
      </w:r>
      <w:r w:rsidR="007A3AFB" w:rsidRPr="000146D1">
        <w:rPr>
          <w:rFonts w:ascii="Noto Sans Light" w:hAnsi="Noto Sans Light" w:cs="Noto Sans Light"/>
          <w:sz w:val="16"/>
          <w:szCs w:val="16"/>
        </w:rPr>
        <w:t xml:space="preserve"> of</w:t>
      </w:r>
      <w:r w:rsidR="0081489F" w:rsidRPr="000146D1">
        <w:rPr>
          <w:rFonts w:ascii="Noto Sans Light" w:hAnsi="Noto Sans Light" w:cs="Noto Sans Light"/>
          <w:sz w:val="16"/>
          <w:szCs w:val="16"/>
        </w:rPr>
        <w:t xml:space="preserve"> London.</w:t>
      </w:r>
      <w:r w:rsidR="000146D1">
        <w:rPr>
          <w:rFonts w:ascii="Noto Sans Light" w:hAnsi="Noto Sans Light" w:cs="Noto Sans Light"/>
          <w:sz w:val="16"/>
          <w:szCs w:val="16"/>
        </w:rPr>
        <w:t xml:space="preserve"> </w:t>
      </w:r>
      <w:r w:rsidR="0081489F" w:rsidRPr="000146D1">
        <w:rPr>
          <w:rFonts w:ascii="Noto Sans Light" w:hAnsi="Noto Sans Light" w:cs="Noto Sans Light"/>
          <w:sz w:val="16"/>
          <w:szCs w:val="16"/>
        </w:rPr>
        <w:t>Trinity Laban Conservatoire of Music and Dance is a company limited by guarantee registered in England and Wales</w:t>
      </w:r>
      <w:r w:rsidR="000146D1">
        <w:rPr>
          <w:rFonts w:ascii="Noto Sans Light" w:hAnsi="Noto Sans Light" w:cs="Noto Sans Light"/>
          <w:sz w:val="16"/>
          <w:szCs w:val="16"/>
        </w:rPr>
        <w:t xml:space="preserve"> </w:t>
      </w:r>
      <w:r w:rsidR="0081489F" w:rsidRPr="000146D1">
        <w:rPr>
          <w:rFonts w:ascii="Noto Sans Light" w:hAnsi="Noto Sans Light" w:cs="Noto Sans Light"/>
          <w:sz w:val="16"/>
          <w:szCs w:val="16"/>
        </w:rPr>
        <w:t>Company No. 51090. Registered Charity No. 309998.</w:t>
      </w:r>
    </w:p>
    <w:p w14:paraId="6BC75A1C" w14:textId="77777777" w:rsidR="006302D7" w:rsidRPr="006302D7" w:rsidRDefault="006302D7" w:rsidP="006302D7">
      <w:pPr>
        <w:rPr>
          <w:rFonts w:ascii="Noto Sans Light" w:hAnsi="Noto Sans Light" w:cs="Noto Sans Light"/>
          <w:sz w:val="16"/>
          <w:szCs w:val="16"/>
        </w:rPr>
      </w:pPr>
    </w:p>
    <w:p w14:paraId="05485251" w14:textId="77777777" w:rsidR="00984AF0" w:rsidRDefault="00984AF0" w:rsidP="006302D7">
      <w:pPr>
        <w:jc w:val="both"/>
        <w:rPr>
          <w:rFonts w:ascii="Kalice Medium" w:hAnsi="Kalice Medium" w:cs="Arial"/>
          <w:b/>
          <w:bCs/>
          <w:color w:val="E26231"/>
          <w:sz w:val="40"/>
          <w:szCs w:val="40"/>
        </w:rPr>
      </w:pPr>
    </w:p>
    <w:p w14:paraId="4EF1EC7B" w14:textId="3B31EC70" w:rsidR="00907038" w:rsidRPr="006302D7" w:rsidRDefault="00907038" w:rsidP="006302D7">
      <w:pPr>
        <w:jc w:val="both"/>
        <w:rPr>
          <w:rFonts w:ascii="Kalice Medium" w:hAnsi="Kalice Medium" w:cs="Arial"/>
          <w:b/>
          <w:bCs/>
          <w:color w:val="E26231"/>
          <w:sz w:val="40"/>
          <w:szCs w:val="40"/>
        </w:rPr>
      </w:pPr>
      <w:r w:rsidRPr="00592CBF">
        <w:rPr>
          <w:rFonts w:ascii="Kalice Medium" w:hAnsi="Kalice Medium" w:cs="Arial"/>
          <w:b/>
          <w:bCs/>
          <w:color w:val="E26231"/>
          <w:sz w:val="40"/>
          <w:szCs w:val="40"/>
        </w:rPr>
        <w:t>J</w:t>
      </w:r>
      <w:r w:rsidR="00592CBF" w:rsidRPr="00592CBF">
        <w:rPr>
          <w:rFonts w:ascii="Kalice Medium" w:hAnsi="Kalice Medium" w:cs="Arial"/>
          <w:b/>
          <w:bCs/>
          <w:color w:val="E26231"/>
          <w:sz w:val="40"/>
          <w:szCs w:val="40"/>
        </w:rPr>
        <w:t>ob Description</w:t>
      </w:r>
    </w:p>
    <w:p w14:paraId="320A166F" w14:textId="77777777" w:rsidR="00907038" w:rsidRPr="00592CBF" w:rsidRDefault="00907038" w:rsidP="00907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rPr>
          <w:rFonts w:ascii="Arial" w:hAnsi="Arial" w:cs="Arial"/>
          <w:b/>
          <w:color w:val="070928"/>
          <w:sz w:val="22"/>
          <w:szCs w:val="22"/>
        </w:rPr>
      </w:pPr>
    </w:p>
    <w:p w14:paraId="480B5B71" w14:textId="327F8E4D" w:rsidR="00907038" w:rsidRPr="00592CBF" w:rsidRDefault="00907038" w:rsidP="6FE6B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96" w:lineRule="exact"/>
        <w:ind w:left="2880" w:hanging="2880"/>
        <w:rPr>
          <w:rFonts w:ascii="Noto Sans Medium" w:hAnsi="Noto Sans Medium" w:cs="Noto Sans Medium"/>
          <w:color w:val="070928"/>
        </w:rPr>
      </w:pPr>
      <w:r w:rsidRPr="00592CBF">
        <w:rPr>
          <w:rFonts w:ascii="Noto Sans Medium" w:hAnsi="Noto Sans Medium" w:cs="Noto Sans Medium"/>
          <w:color w:val="070928"/>
        </w:rPr>
        <w:t>Post:</w:t>
      </w:r>
      <w:r w:rsidRPr="00592CBF">
        <w:rPr>
          <w:rFonts w:ascii="Noto Sans Medium" w:hAnsi="Noto Sans Medium" w:cs="Noto Sans Medium"/>
          <w:color w:val="070928"/>
        </w:rPr>
        <w:tab/>
      </w:r>
      <w:r w:rsidRPr="00592CBF">
        <w:rPr>
          <w:rFonts w:ascii="Noto Sans Medium" w:hAnsi="Noto Sans Medium" w:cs="Noto Sans Medium"/>
          <w:color w:val="070928"/>
        </w:rPr>
        <w:tab/>
      </w:r>
      <w:r w:rsidRPr="00592CBF">
        <w:rPr>
          <w:rFonts w:ascii="Noto Sans Medium" w:hAnsi="Noto Sans Medium" w:cs="Noto Sans Medium"/>
          <w:color w:val="070928"/>
        </w:rPr>
        <w:tab/>
      </w:r>
      <w:r w:rsidRPr="00592CBF">
        <w:rPr>
          <w:rFonts w:ascii="Noto Sans Medium" w:hAnsi="Noto Sans Medium" w:cs="Noto Sans Medium"/>
          <w:color w:val="070928"/>
        </w:rPr>
        <w:tab/>
      </w:r>
      <w:r w:rsidR="58D7F7D6" w:rsidRPr="00592CBF">
        <w:rPr>
          <w:rFonts w:ascii="Noto Sans Medium" w:hAnsi="Noto Sans Medium" w:cs="Noto Sans Medium"/>
          <w:color w:val="070928"/>
        </w:rPr>
        <w:t>Head of Development</w:t>
      </w:r>
    </w:p>
    <w:p w14:paraId="76BFE3F3" w14:textId="77777777" w:rsidR="00907038" w:rsidRPr="00592CBF" w:rsidRDefault="00907038" w:rsidP="4AB66CA3">
      <w:pPr>
        <w:jc w:val="both"/>
        <w:rPr>
          <w:rFonts w:ascii="Noto Sans Medium" w:hAnsi="Noto Sans Medium" w:cs="Noto Sans Medium"/>
          <w:color w:val="070928"/>
        </w:rPr>
      </w:pPr>
    </w:p>
    <w:p w14:paraId="3A98E2AE" w14:textId="290122D3" w:rsidR="00907038" w:rsidRPr="00592CBF" w:rsidRDefault="00907038" w:rsidP="6FE6B43C">
      <w:pPr>
        <w:jc w:val="both"/>
        <w:rPr>
          <w:rFonts w:ascii="Noto Sans Medium" w:hAnsi="Noto Sans Medium" w:cs="Noto Sans Medium"/>
          <w:color w:val="070928"/>
        </w:rPr>
      </w:pPr>
      <w:r w:rsidRPr="00592CBF">
        <w:rPr>
          <w:rFonts w:ascii="Noto Sans Medium" w:hAnsi="Noto Sans Medium" w:cs="Noto Sans Medium"/>
          <w:color w:val="070928"/>
        </w:rPr>
        <w:t>Department:</w:t>
      </w:r>
      <w:r w:rsidRPr="00592CBF">
        <w:rPr>
          <w:rFonts w:ascii="Noto Sans Medium" w:hAnsi="Noto Sans Medium" w:cs="Noto Sans Medium"/>
          <w:color w:val="070928"/>
        </w:rPr>
        <w:tab/>
      </w:r>
      <w:r w:rsidRPr="00592CBF">
        <w:rPr>
          <w:rFonts w:ascii="Noto Sans Medium" w:hAnsi="Noto Sans Medium" w:cs="Noto Sans Medium"/>
          <w:color w:val="070928"/>
        </w:rPr>
        <w:tab/>
      </w:r>
      <w:r w:rsidRPr="00592CBF">
        <w:rPr>
          <w:rFonts w:ascii="Noto Sans Medium" w:hAnsi="Noto Sans Medium" w:cs="Noto Sans Medium"/>
          <w:color w:val="070928"/>
        </w:rPr>
        <w:tab/>
      </w:r>
      <w:r w:rsidR="26E9936C" w:rsidRPr="00592CBF">
        <w:rPr>
          <w:rFonts w:ascii="Noto Sans Medium" w:hAnsi="Noto Sans Medium" w:cs="Noto Sans Medium"/>
          <w:color w:val="070928"/>
        </w:rPr>
        <w:t>Development</w:t>
      </w:r>
    </w:p>
    <w:p w14:paraId="163CFB5D" w14:textId="77777777" w:rsidR="00907038" w:rsidRPr="00592CBF" w:rsidRDefault="00907038" w:rsidP="00907038">
      <w:pPr>
        <w:jc w:val="both"/>
        <w:rPr>
          <w:rFonts w:ascii="Noto Sans Medium" w:hAnsi="Noto Sans Medium" w:cs="Noto Sans Medium"/>
          <w:color w:val="070928"/>
          <w:u w:val="single"/>
        </w:rPr>
      </w:pPr>
    </w:p>
    <w:p w14:paraId="3C83E392" w14:textId="2E99F150" w:rsidR="00907038" w:rsidRPr="00592CBF" w:rsidRDefault="00907038" w:rsidP="6FE6B43C">
      <w:pPr>
        <w:jc w:val="both"/>
        <w:rPr>
          <w:rFonts w:ascii="Noto Sans Medium" w:hAnsi="Noto Sans Medium" w:cs="Noto Sans Medium"/>
          <w:color w:val="070928"/>
        </w:rPr>
      </w:pPr>
      <w:r w:rsidRPr="00592CBF">
        <w:rPr>
          <w:rFonts w:ascii="Noto Sans Medium" w:hAnsi="Noto Sans Medium" w:cs="Noto Sans Medium"/>
          <w:color w:val="070928"/>
        </w:rPr>
        <w:t>Reporting to:</w:t>
      </w:r>
      <w:r w:rsidRPr="00592CBF">
        <w:rPr>
          <w:rFonts w:ascii="Noto Sans Medium" w:hAnsi="Noto Sans Medium" w:cs="Noto Sans Medium"/>
          <w:color w:val="070928"/>
        </w:rPr>
        <w:tab/>
      </w:r>
      <w:r w:rsidRPr="00592CBF">
        <w:rPr>
          <w:rFonts w:ascii="Noto Sans Medium" w:hAnsi="Noto Sans Medium" w:cs="Noto Sans Medium"/>
          <w:color w:val="070928"/>
        </w:rPr>
        <w:tab/>
      </w:r>
      <w:r w:rsidRPr="00592CBF">
        <w:rPr>
          <w:rFonts w:ascii="Noto Sans Medium" w:hAnsi="Noto Sans Medium" w:cs="Noto Sans Medium"/>
          <w:color w:val="070928"/>
        </w:rPr>
        <w:tab/>
      </w:r>
      <w:r w:rsidR="55A83C53" w:rsidRPr="00592CBF">
        <w:rPr>
          <w:rFonts w:ascii="Noto Sans Medium" w:hAnsi="Noto Sans Medium" w:cs="Noto Sans Medium"/>
          <w:color w:val="070928"/>
        </w:rPr>
        <w:t>Director of Corporate Affairs</w:t>
      </w:r>
    </w:p>
    <w:p w14:paraId="2ABE2824" w14:textId="77777777" w:rsidR="00907038" w:rsidRPr="00592CBF" w:rsidRDefault="00907038" w:rsidP="6FE6B43C">
      <w:pPr>
        <w:jc w:val="both"/>
        <w:rPr>
          <w:rFonts w:ascii="Noto Sans Medium" w:hAnsi="Noto Sans Medium" w:cs="Noto Sans Medium"/>
          <w:color w:val="070928"/>
        </w:rPr>
      </w:pPr>
    </w:p>
    <w:p w14:paraId="4D6F8E89" w14:textId="31890E2F" w:rsidR="00907038" w:rsidRPr="00592CBF" w:rsidRDefault="00907038" w:rsidP="7768DA6A">
      <w:pPr>
        <w:jc w:val="both"/>
        <w:rPr>
          <w:rFonts w:ascii="Noto Sans Medium" w:hAnsi="Noto Sans Medium" w:cs="Noto Sans Medium"/>
          <w:color w:val="070928"/>
        </w:rPr>
      </w:pPr>
      <w:r w:rsidRPr="00592CBF">
        <w:rPr>
          <w:rFonts w:ascii="Noto Sans Medium" w:hAnsi="Noto Sans Medium" w:cs="Noto Sans Medium"/>
          <w:color w:val="070928"/>
        </w:rPr>
        <w:t>Grade:</w:t>
      </w:r>
      <w:r w:rsidRPr="00592CBF">
        <w:rPr>
          <w:rFonts w:ascii="Noto Sans Medium" w:hAnsi="Noto Sans Medium" w:cs="Noto Sans Medium"/>
          <w:color w:val="070928"/>
        </w:rPr>
        <w:tab/>
      </w:r>
      <w:r w:rsidRPr="00592CBF">
        <w:rPr>
          <w:rFonts w:ascii="Noto Sans Medium" w:hAnsi="Noto Sans Medium" w:cs="Noto Sans Medium"/>
          <w:color w:val="070928"/>
        </w:rPr>
        <w:tab/>
      </w:r>
      <w:r w:rsidRPr="00592CBF">
        <w:rPr>
          <w:rFonts w:ascii="Noto Sans Medium" w:hAnsi="Noto Sans Medium" w:cs="Noto Sans Medium"/>
          <w:color w:val="070928"/>
        </w:rPr>
        <w:tab/>
      </w:r>
      <w:r w:rsidRPr="00592CBF">
        <w:rPr>
          <w:rFonts w:ascii="Noto Sans Medium" w:hAnsi="Noto Sans Medium" w:cs="Noto Sans Medium"/>
          <w:color w:val="070928"/>
        </w:rPr>
        <w:tab/>
      </w:r>
      <w:r w:rsidR="45C6A041" w:rsidRPr="00592CBF">
        <w:rPr>
          <w:rFonts w:ascii="Noto Sans Medium" w:hAnsi="Noto Sans Medium" w:cs="Noto Sans Medium"/>
          <w:color w:val="070928"/>
        </w:rPr>
        <w:t>Grade 9</w:t>
      </w:r>
    </w:p>
    <w:p w14:paraId="5CD9D5A1" w14:textId="06E45354" w:rsidR="00907038" w:rsidRPr="00592CBF" w:rsidRDefault="00907038" w:rsidP="7768DA6A">
      <w:pPr>
        <w:jc w:val="both"/>
        <w:rPr>
          <w:rFonts w:ascii="Noto Sans Medium" w:hAnsi="Noto Sans Medium" w:cs="Noto Sans Medium"/>
          <w:color w:val="070928"/>
        </w:rPr>
      </w:pPr>
    </w:p>
    <w:p w14:paraId="3E8E42A3" w14:textId="72F7B5EE" w:rsidR="00907038" w:rsidRPr="00592CBF" w:rsidRDefault="00907038" w:rsidP="7768DA6A">
      <w:pPr>
        <w:jc w:val="both"/>
        <w:rPr>
          <w:rFonts w:ascii="Noto Sans Medium" w:hAnsi="Noto Sans Medium" w:cs="Noto Sans Medium"/>
          <w:color w:val="070928"/>
        </w:rPr>
      </w:pPr>
      <w:r w:rsidRPr="00592CBF">
        <w:rPr>
          <w:rFonts w:ascii="Noto Sans Medium" w:hAnsi="Noto Sans Medium" w:cs="Noto Sans Medium"/>
          <w:color w:val="070928"/>
        </w:rPr>
        <w:t>Contract:</w:t>
      </w:r>
      <w:r w:rsidRPr="00592CBF">
        <w:rPr>
          <w:rFonts w:ascii="Noto Sans Medium" w:hAnsi="Noto Sans Medium" w:cs="Noto Sans Medium"/>
          <w:color w:val="070928"/>
        </w:rPr>
        <w:tab/>
      </w:r>
      <w:r w:rsidRPr="00592CBF">
        <w:rPr>
          <w:rFonts w:ascii="Noto Sans Medium" w:hAnsi="Noto Sans Medium" w:cs="Noto Sans Medium"/>
          <w:color w:val="070928"/>
        </w:rPr>
        <w:tab/>
      </w:r>
      <w:r w:rsidRPr="00592CBF">
        <w:rPr>
          <w:rFonts w:ascii="Noto Sans Medium" w:hAnsi="Noto Sans Medium" w:cs="Noto Sans Medium"/>
          <w:color w:val="070928"/>
        </w:rPr>
        <w:tab/>
      </w:r>
      <w:r w:rsidR="45C54117" w:rsidRPr="00592CBF">
        <w:rPr>
          <w:rFonts w:ascii="Noto Sans Medium" w:hAnsi="Noto Sans Medium" w:cs="Noto Sans Medium"/>
          <w:color w:val="070928"/>
        </w:rPr>
        <w:t>Full-time</w:t>
      </w:r>
      <w:r w:rsidR="4CF14D03" w:rsidRPr="00592CBF">
        <w:rPr>
          <w:rFonts w:ascii="Noto Sans Medium" w:hAnsi="Noto Sans Medium" w:cs="Noto Sans Medium"/>
          <w:color w:val="070928"/>
        </w:rPr>
        <w:t>, Permanent</w:t>
      </w:r>
    </w:p>
    <w:p w14:paraId="729F3091" w14:textId="77777777" w:rsidR="00907038" w:rsidRPr="00592CBF" w:rsidRDefault="00907038" w:rsidP="6FE6B43C">
      <w:pPr>
        <w:jc w:val="both"/>
        <w:rPr>
          <w:rFonts w:ascii="Noto Sans Medium" w:hAnsi="Noto Sans Medium" w:cs="Noto Sans Medium"/>
          <w:color w:val="070928"/>
        </w:rPr>
      </w:pPr>
    </w:p>
    <w:p w14:paraId="215FBA54" w14:textId="33D3F47A" w:rsidR="00907038" w:rsidRPr="00592CBF" w:rsidRDefault="00907038" w:rsidP="6FE6B43C">
      <w:pPr>
        <w:ind w:left="2880" w:hanging="2880"/>
        <w:jc w:val="both"/>
        <w:rPr>
          <w:rFonts w:ascii="Noto Sans Medium" w:hAnsi="Noto Sans Medium" w:cs="Noto Sans Medium"/>
          <w:color w:val="070928"/>
        </w:rPr>
      </w:pPr>
      <w:r w:rsidRPr="00592CBF">
        <w:rPr>
          <w:rFonts w:ascii="Noto Sans Medium" w:hAnsi="Noto Sans Medium" w:cs="Noto Sans Medium"/>
          <w:color w:val="070928"/>
        </w:rPr>
        <w:t>Line management:</w:t>
      </w:r>
      <w:r w:rsidRPr="00592CBF">
        <w:rPr>
          <w:rFonts w:ascii="Noto Sans Medium" w:hAnsi="Noto Sans Medium" w:cs="Noto Sans Medium"/>
          <w:color w:val="070928"/>
        </w:rPr>
        <w:tab/>
      </w:r>
      <w:r w:rsidR="33C68432" w:rsidRPr="00592CBF">
        <w:rPr>
          <w:rFonts w:ascii="Noto Sans Medium" w:hAnsi="Noto Sans Medium" w:cs="Noto Sans Medium"/>
          <w:color w:val="070928"/>
        </w:rPr>
        <w:t>Development Manager</w:t>
      </w:r>
      <w:r w:rsidR="64904783" w:rsidRPr="00592CBF">
        <w:rPr>
          <w:rFonts w:ascii="Noto Sans Medium" w:hAnsi="Noto Sans Medium" w:cs="Noto Sans Medium"/>
          <w:color w:val="070928"/>
        </w:rPr>
        <w:t xml:space="preserve"> (Trusts and Foundations)</w:t>
      </w:r>
    </w:p>
    <w:p w14:paraId="7FBFB5CC" w14:textId="22F1C54A" w:rsidR="33C68432" w:rsidRPr="00592CBF" w:rsidRDefault="3473472B" w:rsidP="6FE6B43C">
      <w:pPr>
        <w:ind w:left="2880"/>
        <w:jc w:val="both"/>
        <w:rPr>
          <w:rFonts w:ascii="Noto Sans Medium" w:hAnsi="Noto Sans Medium" w:cs="Noto Sans Medium"/>
          <w:color w:val="070928"/>
        </w:rPr>
      </w:pPr>
      <w:r w:rsidRPr="00592CBF">
        <w:rPr>
          <w:rFonts w:ascii="Noto Sans Medium" w:hAnsi="Noto Sans Medium" w:cs="Noto Sans Medium"/>
          <w:color w:val="070928"/>
        </w:rPr>
        <w:t>Development Officer</w:t>
      </w:r>
    </w:p>
    <w:p w14:paraId="3E3A883C" w14:textId="27515B02" w:rsidR="6FE6B43C" w:rsidRPr="00592CBF" w:rsidRDefault="6FE6B43C" w:rsidP="6FE6B43C">
      <w:pPr>
        <w:ind w:left="2880"/>
        <w:jc w:val="both"/>
        <w:rPr>
          <w:rFonts w:ascii="Noto Sans Medium" w:hAnsi="Noto Sans Medium" w:cs="Noto Sans Medium"/>
          <w:color w:val="070928"/>
        </w:rPr>
      </w:pPr>
    </w:p>
    <w:p w14:paraId="48057A38" w14:textId="5A649592" w:rsidR="6FE6B43C" w:rsidRPr="00592CBF" w:rsidRDefault="527E2447" w:rsidP="00592CBF">
      <w:pPr>
        <w:ind w:left="2880" w:hanging="2880"/>
        <w:rPr>
          <w:rFonts w:ascii="Noto Sans Medium" w:hAnsi="Noto Sans Medium" w:cs="Noto Sans Medium"/>
          <w:color w:val="070928"/>
        </w:rPr>
      </w:pPr>
      <w:r w:rsidRPr="00592CBF">
        <w:rPr>
          <w:rFonts w:ascii="Noto Sans Medium" w:hAnsi="Noto Sans Medium" w:cs="Noto Sans Medium"/>
          <w:color w:val="070928"/>
        </w:rPr>
        <w:t>Additional</w:t>
      </w:r>
      <w:r w:rsidR="088A7792" w:rsidRPr="00592CBF">
        <w:rPr>
          <w:rFonts w:ascii="Noto Sans Medium" w:hAnsi="Noto Sans Medium" w:cs="Noto Sans Medium"/>
          <w:color w:val="070928"/>
        </w:rPr>
        <w:t xml:space="preserve"> resources:</w:t>
      </w:r>
      <w:r w:rsidR="6FE6B43C" w:rsidRPr="00592CBF">
        <w:rPr>
          <w:rFonts w:ascii="Noto Sans Medium" w:hAnsi="Noto Sans Medium" w:cs="Noto Sans Medium"/>
          <w:color w:val="070928"/>
        </w:rPr>
        <w:tab/>
      </w:r>
      <w:r w:rsidR="466A9DF5" w:rsidRPr="00592CBF">
        <w:rPr>
          <w:rFonts w:ascii="Noto Sans Medium" w:hAnsi="Noto Sans Medium" w:cs="Noto Sans Medium"/>
          <w:color w:val="070928"/>
        </w:rPr>
        <w:t xml:space="preserve">Marketing, </w:t>
      </w:r>
      <w:r w:rsidR="421703A2" w:rsidRPr="00592CBF">
        <w:rPr>
          <w:rFonts w:ascii="Noto Sans Medium" w:hAnsi="Noto Sans Medium" w:cs="Noto Sans Medium"/>
          <w:color w:val="070928"/>
        </w:rPr>
        <w:t xml:space="preserve">design, </w:t>
      </w:r>
      <w:r w:rsidR="466A9DF5" w:rsidRPr="00592CBF">
        <w:rPr>
          <w:rFonts w:ascii="Noto Sans Medium" w:hAnsi="Noto Sans Medium" w:cs="Noto Sans Medium"/>
          <w:color w:val="070928"/>
        </w:rPr>
        <w:t xml:space="preserve">alumni relations and data services </w:t>
      </w:r>
      <w:r w:rsidR="00592CBF">
        <w:rPr>
          <w:rFonts w:ascii="Noto Sans Medium" w:hAnsi="Noto Sans Medium" w:cs="Noto Sans Medium"/>
          <w:color w:val="070928"/>
        </w:rPr>
        <w:br/>
      </w:r>
      <w:r w:rsidR="466A9DF5" w:rsidRPr="00592CBF">
        <w:rPr>
          <w:rFonts w:ascii="Noto Sans Medium" w:hAnsi="Noto Sans Medium" w:cs="Noto Sans Medium"/>
          <w:color w:val="070928"/>
        </w:rPr>
        <w:t>within the Corporate Affairs directorate</w:t>
      </w:r>
      <w:r w:rsidR="6FE6B43C" w:rsidRPr="00592CBF">
        <w:rPr>
          <w:rFonts w:ascii="Noto Sans Medium" w:hAnsi="Noto Sans Medium" w:cs="Noto Sans Medium"/>
          <w:color w:val="070928"/>
        </w:rPr>
        <w:tab/>
      </w:r>
    </w:p>
    <w:p w14:paraId="78D31B6D" w14:textId="045F698E" w:rsidR="7768DA6A" w:rsidRPr="00592CBF" w:rsidRDefault="7768DA6A" w:rsidP="7768DA6A">
      <w:pPr>
        <w:jc w:val="both"/>
        <w:rPr>
          <w:rFonts w:ascii="Noto Sans Medium" w:hAnsi="Noto Sans Medium" w:cs="Noto Sans Medium"/>
          <w:color w:val="070928"/>
        </w:rPr>
      </w:pPr>
    </w:p>
    <w:p w14:paraId="7B3770C1" w14:textId="0F36A6A4" w:rsidR="12894DAF" w:rsidRPr="00592CBF" w:rsidRDefault="12894DAF" w:rsidP="20BED369">
      <w:pPr>
        <w:jc w:val="both"/>
        <w:rPr>
          <w:rFonts w:ascii="Noto Sans Medium" w:hAnsi="Noto Sans Medium" w:cs="Noto Sans Medium"/>
          <w:color w:val="070928"/>
        </w:rPr>
      </w:pPr>
      <w:r w:rsidRPr="00592CBF">
        <w:rPr>
          <w:rFonts w:ascii="Noto Sans Medium" w:hAnsi="Noto Sans Medium" w:cs="Noto Sans Medium"/>
          <w:color w:val="070928"/>
        </w:rPr>
        <w:t>Key</w:t>
      </w:r>
      <w:r w:rsidR="42345F17" w:rsidRPr="00592CBF">
        <w:rPr>
          <w:rFonts w:ascii="Noto Sans Medium" w:hAnsi="Noto Sans Medium" w:cs="Noto Sans Medium"/>
          <w:color w:val="070928"/>
        </w:rPr>
        <w:t xml:space="preserve"> internal</w:t>
      </w:r>
    </w:p>
    <w:p w14:paraId="3EE34CFD" w14:textId="7A48704B" w:rsidR="12894DAF" w:rsidRPr="00592CBF" w:rsidRDefault="42345F17" w:rsidP="00592CBF">
      <w:pPr>
        <w:rPr>
          <w:rFonts w:ascii="Noto Sans Medium" w:hAnsi="Noto Sans Medium" w:cs="Noto Sans Medium"/>
          <w:color w:val="070928"/>
        </w:rPr>
      </w:pPr>
      <w:r w:rsidRPr="00592CBF">
        <w:rPr>
          <w:rFonts w:ascii="Noto Sans Medium" w:hAnsi="Noto Sans Medium" w:cs="Noto Sans Medium"/>
          <w:color w:val="070928"/>
        </w:rPr>
        <w:t>r</w:t>
      </w:r>
      <w:r w:rsidR="12894DAF" w:rsidRPr="00592CBF">
        <w:rPr>
          <w:rFonts w:ascii="Noto Sans Medium" w:hAnsi="Noto Sans Medium" w:cs="Noto Sans Medium"/>
          <w:color w:val="070928"/>
        </w:rPr>
        <w:t>elationships:</w:t>
      </w:r>
      <w:r w:rsidR="12894DAF" w:rsidRPr="00592CBF">
        <w:rPr>
          <w:rFonts w:ascii="Noto Sans Medium" w:hAnsi="Noto Sans Medium" w:cs="Noto Sans Medium"/>
          <w:color w:val="070928"/>
        </w:rPr>
        <w:tab/>
      </w:r>
      <w:r w:rsidR="12894DAF" w:rsidRPr="00592CBF">
        <w:rPr>
          <w:rFonts w:ascii="Noto Sans Medium" w:hAnsi="Noto Sans Medium" w:cs="Noto Sans Medium"/>
          <w:color w:val="070928"/>
        </w:rPr>
        <w:tab/>
      </w:r>
      <w:r w:rsidR="00592CBF">
        <w:rPr>
          <w:rFonts w:ascii="Noto Sans Medium" w:hAnsi="Noto Sans Medium" w:cs="Noto Sans Medium"/>
          <w:color w:val="070928"/>
        </w:rPr>
        <w:tab/>
      </w:r>
      <w:r w:rsidR="12894DAF" w:rsidRPr="00592CBF">
        <w:rPr>
          <w:rFonts w:ascii="Noto Sans Medium" w:hAnsi="Noto Sans Medium" w:cs="Noto Sans Medium"/>
          <w:color w:val="070928"/>
        </w:rPr>
        <w:t xml:space="preserve">Principal, Board of Governors, Development Board, Senior </w:t>
      </w:r>
    </w:p>
    <w:p w14:paraId="1C67D751" w14:textId="15DEE105" w:rsidR="12894DAF" w:rsidRPr="00592CBF" w:rsidRDefault="12894DAF" w:rsidP="00592CBF">
      <w:pPr>
        <w:ind w:left="2160" w:firstLine="720"/>
        <w:rPr>
          <w:rFonts w:ascii="Noto Sans Medium" w:hAnsi="Noto Sans Medium" w:cs="Noto Sans Medium"/>
          <w:color w:val="070928"/>
        </w:rPr>
      </w:pPr>
      <w:r w:rsidRPr="00592CBF">
        <w:rPr>
          <w:rFonts w:ascii="Noto Sans Medium" w:hAnsi="Noto Sans Medium" w:cs="Noto Sans Medium"/>
          <w:color w:val="070928"/>
        </w:rPr>
        <w:t>Executive team, art-form leadership across the institution</w:t>
      </w:r>
    </w:p>
    <w:p w14:paraId="01905AC6" w14:textId="10980B4C" w:rsidR="12894DAF" w:rsidRPr="00592CBF" w:rsidRDefault="12894DAF" w:rsidP="02AA30F2">
      <w:pPr>
        <w:ind w:left="2880"/>
        <w:jc w:val="both"/>
        <w:rPr>
          <w:rFonts w:ascii="Noto Sans Medium" w:hAnsi="Noto Sans Medium" w:cs="Noto Sans Medium"/>
          <w:color w:val="070928"/>
        </w:rPr>
      </w:pPr>
    </w:p>
    <w:p w14:paraId="6F174401" w14:textId="435A19AC" w:rsidR="00907038" w:rsidRPr="00592CBF" w:rsidRDefault="00907038" w:rsidP="4759BA0B">
      <w:pPr>
        <w:jc w:val="both"/>
        <w:rPr>
          <w:rFonts w:ascii="Noto Sans Medium" w:hAnsi="Noto Sans Medium" w:cs="Noto Sans Medium"/>
          <w:color w:val="070928"/>
        </w:rPr>
      </w:pPr>
    </w:p>
    <w:p w14:paraId="684984B5" w14:textId="698573A3" w:rsidR="00907038" w:rsidRPr="00592CBF" w:rsidRDefault="00907038" w:rsidP="4759BA0B">
      <w:pPr>
        <w:jc w:val="both"/>
        <w:rPr>
          <w:rFonts w:ascii="Noto Sans Medium" w:hAnsi="Noto Sans Medium" w:cs="Noto Sans Medium"/>
          <w:color w:val="070928"/>
        </w:rPr>
      </w:pPr>
    </w:p>
    <w:p w14:paraId="7DA848D7" w14:textId="789C3F2E" w:rsidR="00907038" w:rsidRPr="00592CBF" w:rsidRDefault="550C9ADF" w:rsidP="6C954047">
      <w:pPr>
        <w:jc w:val="both"/>
        <w:rPr>
          <w:rFonts w:ascii="Kalice Medium" w:eastAsia="Agency FB" w:hAnsi="Kalice Medium" w:cs="Noto Sans Medium"/>
          <w:color w:val="070928"/>
          <w:sz w:val="24"/>
          <w:szCs w:val="24"/>
        </w:rPr>
      </w:pPr>
      <w:r w:rsidRPr="00592CBF">
        <w:rPr>
          <w:rFonts w:ascii="Kalice Medium" w:eastAsia="Arial" w:hAnsi="Kalice Medium" w:cs="Noto Sans Medium"/>
          <w:color w:val="070928"/>
          <w:sz w:val="24"/>
          <w:szCs w:val="24"/>
        </w:rPr>
        <w:t>C</w:t>
      </w:r>
      <w:r w:rsidR="00592CBF">
        <w:rPr>
          <w:rFonts w:ascii="Kalice Medium" w:eastAsia="Arial" w:hAnsi="Kalice Medium" w:cs="Noto Sans Medium"/>
          <w:color w:val="070928"/>
          <w:sz w:val="24"/>
          <w:szCs w:val="24"/>
        </w:rPr>
        <w:t>ontext</w:t>
      </w:r>
    </w:p>
    <w:p w14:paraId="7D64C2C9" w14:textId="0ACAA2EB" w:rsidR="00907038" w:rsidRPr="00592CBF" w:rsidRDefault="550C9ADF" w:rsidP="73C5E778">
      <w:pPr>
        <w:rPr>
          <w:rFonts w:ascii="Noto Sans Medium" w:eastAsia="Arial" w:hAnsi="Noto Sans Medium" w:cs="Noto Sans Medium"/>
          <w:color w:val="070928"/>
          <w:sz w:val="22"/>
          <w:szCs w:val="22"/>
        </w:rPr>
      </w:pPr>
      <w:r w:rsidRPr="77B2F75A">
        <w:rPr>
          <w:rFonts w:ascii="Noto Sans Light" w:eastAsia="Arial" w:hAnsi="Noto Sans Light" w:cs="Noto Sans Light"/>
          <w:color w:val="070928"/>
        </w:rPr>
        <w:t>The</w:t>
      </w:r>
      <w:r w:rsidR="0436F002" w:rsidRPr="77B2F75A">
        <w:rPr>
          <w:rFonts w:ascii="Noto Sans Light" w:eastAsia="Arial" w:hAnsi="Noto Sans Light" w:cs="Noto Sans Light"/>
          <w:color w:val="070928"/>
        </w:rPr>
        <w:t xml:space="preserve"> postholder </w:t>
      </w:r>
      <w:r w:rsidR="789A7F67" w:rsidRPr="77B2F75A">
        <w:rPr>
          <w:rFonts w:ascii="Noto Sans Light" w:eastAsia="Arial" w:hAnsi="Noto Sans Light" w:cs="Noto Sans Light"/>
          <w:color w:val="070928"/>
        </w:rPr>
        <w:t xml:space="preserve">reports to the Director of Corporate Affairs who is a member of the executive team. The head of development is member of the senior team for </w:t>
      </w:r>
      <w:r w:rsidR="0436F002" w:rsidRPr="77B2F75A">
        <w:rPr>
          <w:rFonts w:ascii="Noto Sans Light" w:eastAsia="Arial" w:hAnsi="Noto Sans Light" w:cs="Noto Sans Light"/>
          <w:color w:val="070928"/>
        </w:rPr>
        <w:t>Corporate Affairs which</w:t>
      </w:r>
      <w:r w:rsidR="3F54A13D" w:rsidRPr="77B2F75A">
        <w:rPr>
          <w:rFonts w:ascii="Noto Sans Light" w:eastAsia="Arial" w:hAnsi="Noto Sans Light" w:cs="Noto Sans Light"/>
          <w:color w:val="070928"/>
        </w:rPr>
        <w:t xml:space="preserve"> together</w:t>
      </w:r>
      <w:r w:rsidR="4064FD85" w:rsidRPr="77B2F75A">
        <w:rPr>
          <w:rFonts w:ascii="Noto Sans Light" w:eastAsia="Arial" w:hAnsi="Noto Sans Light" w:cs="Noto Sans Light"/>
          <w:color w:val="070928"/>
        </w:rPr>
        <w:t xml:space="preserve"> manages professional service departments focused on student recruitment and international relations, brand and communications, alumni relations</w:t>
      </w:r>
      <w:r w:rsidR="7F7BDCAB" w:rsidRPr="77B2F75A">
        <w:rPr>
          <w:rFonts w:ascii="Noto Sans Light" w:eastAsia="Arial" w:hAnsi="Noto Sans Light" w:cs="Noto Sans Light"/>
          <w:color w:val="070928"/>
        </w:rPr>
        <w:t xml:space="preserve">, development, and data and business insights. </w:t>
      </w:r>
      <w:r w:rsidR="47C4E68E" w:rsidRPr="77B2F75A">
        <w:rPr>
          <w:rFonts w:ascii="Noto Sans Light" w:eastAsia="Arial" w:hAnsi="Noto Sans Light" w:cs="Noto Sans Light"/>
          <w:color w:val="070928"/>
        </w:rPr>
        <w:t xml:space="preserve">A </w:t>
      </w:r>
      <w:r w:rsidR="5E269CB9" w:rsidRPr="77B2F75A">
        <w:rPr>
          <w:rFonts w:ascii="Noto Sans Light" w:eastAsia="Arial" w:hAnsi="Noto Sans Light" w:cs="Noto Sans Light"/>
          <w:color w:val="070928"/>
        </w:rPr>
        <w:t xml:space="preserve">dedicated </w:t>
      </w:r>
      <w:r w:rsidR="5A353275" w:rsidRPr="77B2F75A">
        <w:rPr>
          <w:rFonts w:ascii="Noto Sans Light" w:eastAsia="Arial" w:hAnsi="Noto Sans Light" w:cs="Noto Sans Light"/>
          <w:color w:val="070928"/>
        </w:rPr>
        <w:t>data manager</w:t>
      </w:r>
      <w:r w:rsidR="6B9CD9CD" w:rsidRPr="77B2F75A">
        <w:rPr>
          <w:rFonts w:ascii="Noto Sans Light" w:eastAsia="Arial" w:hAnsi="Noto Sans Light" w:cs="Noto Sans Light"/>
          <w:color w:val="070928"/>
        </w:rPr>
        <w:t xml:space="preserve"> </w:t>
      </w:r>
      <w:r w:rsidR="075FCA4E" w:rsidRPr="77B2F75A">
        <w:rPr>
          <w:rFonts w:ascii="Noto Sans Light" w:eastAsia="Arial" w:hAnsi="Noto Sans Light" w:cs="Noto Sans Light"/>
          <w:color w:val="070928"/>
        </w:rPr>
        <w:t xml:space="preserve">maintains and supports the database through which </w:t>
      </w:r>
      <w:r w:rsidR="7603676A" w:rsidRPr="77B2F75A">
        <w:rPr>
          <w:rFonts w:ascii="Noto Sans Light" w:eastAsia="Arial" w:hAnsi="Noto Sans Light" w:cs="Noto Sans Light"/>
          <w:color w:val="070928"/>
        </w:rPr>
        <w:t>development</w:t>
      </w:r>
      <w:r w:rsidR="075FCA4E" w:rsidRPr="77B2F75A">
        <w:rPr>
          <w:rFonts w:ascii="Noto Sans Light" w:eastAsia="Arial" w:hAnsi="Noto Sans Light" w:cs="Noto Sans Light"/>
          <w:color w:val="070928"/>
        </w:rPr>
        <w:t xml:space="preserve"> fun</w:t>
      </w:r>
      <w:r w:rsidR="2AE891D1" w:rsidRPr="77B2F75A">
        <w:rPr>
          <w:rFonts w:ascii="Noto Sans Light" w:eastAsia="Arial" w:hAnsi="Noto Sans Light" w:cs="Noto Sans Light"/>
          <w:color w:val="070928"/>
        </w:rPr>
        <w:t xml:space="preserve">ctions are managed; </w:t>
      </w:r>
      <w:r w:rsidR="3A4CE0AD" w:rsidRPr="77B2F75A">
        <w:rPr>
          <w:rFonts w:ascii="Noto Sans Light" w:eastAsia="Arial" w:hAnsi="Noto Sans Light" w:cs="Noto Sans Light"/>
          <w:color w:val="070928"/>
        </w:rPr>
        <w:t>prospect management, gift</w:t>
      </w:r>
      <w:r w:rsidR="6102DCA7" w:rsidRPr="77B2F75A">
        <w:rPr>
          <w:rFonts w:ascii="Noto Sans Light" w:eastAsia="Arial" w:hAnsi="Noto Sans Light" w:cs="Noto Sans Light"/>
          <w:color w:val="070928"/>
        </w:rPr>
        <w:t xml:space="preserve"> processing, </w:t>
      </w:r>
      <w:r w:rsidR="5A2D7D99" w:rsidRPr="77B2F75A">
        <w:rPr>
          <w:rFonts w:ascii="Noto Sans Light" w:eastAsia="Arial" w:hAnsi="Noto Sans Light" w:cs="Noto Sans Light"/>
          <w:color w:val="070928"/>
        </w:rPr>
        <w:t>record-keeping, finance reconciliation,</w:t>
      </w:r>
      <w:r w:rsidR="31D95A6B" w:rsidRPr="77B2F75A">
        <w:rPr>
          <w:rFonts w:ascii="Noto Sans Light" w:eastAsia="Arial" w:hAnsi="Noto Sans Light" w:cs="Noto Sans Light"/>
          <w:color w:val="070928"/>
        </w:rPr>
        <w:t xml:space="preserve"> </w:t>
      </w:r>
      <w:r w:rsidR="54060035" w:rsidRPr="77B2F75A">
        <w:rPr>
          <w:rFonts w:ascii="Noto Sans Light" w:eastAsia="Arial" w:hAnsi="Noto Sans Light" w:cs="Noto Sans Light"/>
          <w:color w:val="070928"/>
        </w:rPr>
        <w:t xml:space="preserve">and </w:t>
      </w:r>
      <w:r w:rsidR="3A4CE0AD" w:rsidRPr="77B2F75A">
        <w:rPr>
          <w:rFonts w:ascii="Noto Sans Light" w:eastAsia="Arial" w:hAnsi="Noto Sans Light" w:cs="Noto Sans Light"/>
          <w:color w:val="070928"/>
        </w:rPr>
        <w:t>reporting</w:t>
      </w:r>
      <w:r w:rsidR="4AB358FB" w:rsidRPr="77B2F75A">
        <w:rPr>
          <w:rFonts w:ascii="Noto Sans Light" w:eastAsia="Arial" w:hAnsi="Noto Sans Light" w:cs="Noto Sans Light"/>
          <w:color w:val="070928"/>
        </w:rPr>
        <w:t>.</w:t>
      </w:r>
      <w:r w:rsidR="66B5913F" w:rsidRPr="77B2F75A">
        <w:rPr>
          <w:rFonts w:ascii="Noto Sans Light" w:eastAsia="Arial" w:hAnsi="Noto Sans Light" w:cs="Noto Sans Light"/>
          <w:color w:val="070928"/>
        </w:rPr>
        <w:t xml:space="preserve"> The postholder will also work </w:t>
      </w:r>
      <w:r w:rsidR="2793AA4A" w:rsidRPr="77B2F75A">
        <w:rPr>
          <w:rFonts w:ascii="Noto Sans Light" w:eastAsia="Arial" w:hAnsi="Noto Sans Light" w:cs="Noto Sans Light"/>
          <w:color w:val="070928"/>
        </w:rPr>
        <w:t xml:space="preserve">in collaboration with the </w:t>
      </w:r>
      <w:r w:rsidR="66B5913F" w:rsidRPr="77B2F75A">
        <w:rPr>
          <w:rFonts w:ascii="Noto Sans Light" w:eastAsia="Arial" w:hAnsi="Noto Sans Light" w:cs="Noto Sans Light"/>
          <w:color w:val="070928"/>
        </w:rPr>
        <w:t>Blackheath Halls</w:t>
      </w:r>
      <w:r w:rsidR="47DA5006" w:rsidRPr="77B2F75A">
        <w:rPr>
          <w:rFonts w:ascii="Noto Sans Light" w:eastAsia="Arial" w:hAnsi="Noto Sans Light" w:cs="Noto Sans Light"/>
          <w:color w:val="070928"/>
        </w:rPr>
        <w:t xml:space="preserve"> </w:t>
      </w:r>
      <w:r w:rsidR="66B5913F" w:rsidRPr="77B2F75A">
        <w:rPr>
          <w:rFonts w:ascii="Noto Sans Light" w:eastAsia="Arial" w:hAnsi="Noto Sans Light" w:cs="Noto Sans Light"/>
          <w:color w:val="070928"/>
        </w:rPr>
        <w:t xml:space="preserve">which </w:t>
      </w:r>
      <w:r w:rsidR="05FF846F" w:rsidRPr="77B2F75A">
        <w:rPr>
          <w:rFonts w:ascii="Noto Sans Light" w:eastAsia="Arial" w:hAnsi="Noto Sans Light" w:cs="Noto Sans Light"/>
          <w:color w:val="070928"/>
        </w:rPr>
        <w:t xml:space="preserve">is engaged with </w:t>
      </w:r>
      <w:r w:rsidR="66B5913F" w:rsidRPr="77B2F75A">
        <w:rPr>
          <w:rFonts w:ascii="Noto Sans Light" w:eastAsia="Arial" w:hAnsi="Noto Sans Light" w:cs="Noto Sans Light"/>
          <w:color w:val="070928"/>
        </w:rPr>
        <w:t xml:space="preserve">local </w:t>
      </w:r>
      <w:r w:rsidR="48307AEC" w:rsidRPr="77B2F75A">
        <w:rPr>
          <w:rFonts w:ascii="Noto Sans Light" w:eastAsia="Arial" w:hAnsi="Noto Sans Light" w:cs="Noto Sans Light"/>
          <w:color w:val="070928"/>
        </w:rPr>
        <w:t>supporters.</w:t>
      </w:r>
      <w:r w:rsidR="43BDB044" w:rsidRPr="77B2F75A">
        <w:rPr>
          <w:rFonts w:ascii="Noto Sans Medium" w:eastAsia="Arial" w:hAnsi="Noto Sans Medium" w:cs="Noto Sans Medium"/>
          <w:color w:val="070928"/>
          <w:sz w:val="22"/>
          <w:szCs w:val="22"/>
        </w:rPr>
        <w:t xml:space="preserve"> </w:t>
      </w:r>
      <w:r w:rsidRPr="77B2F75A">
        <w:rPr>
          <w:rFonts w:ascii="Noto Sans Medium" w:eastAsia="Arial" w:hAnsi="Noto Sans Medium" w:cs="Noto Sans Medium"/>
          <w:color w:val="070928"/>
          <w:sz w:val="22"/>
          <w:szCs w:val="22"/>
        </w:rPr>
        <w:t xml:space="preserve"> </w:t>
      </w:r>
    </w:p>
    <w:p w14:paraId="1A2F30C3" w14:textId="77777777" w:rsidR="00592CBF" w:rsidRDefault="00592CBF" w:rsidP="20BED369">
      <w:pPr>
        <w:rPr>
          <w:rFonts w:ascii="Noto Sans Light" w:eastAsia="Arial" w:hAnsi="Noto Sans Light" w:cs="Noto Sans Light"/>
          <w:color w:val="070928"/>
        </w:rPr>
      </w:pPr>
    </w:p>
    <w:p w14:paraId="59E78221" w14:textId="366B9895" w:rsidR="5AEC34FA" w:rsidRPr="00592CBF" w:rsidRDefault="5AEC34FA" w:rsidP="20BED369">
      <w:pPr>
        <w:rPr>
          <w:rFonts w:ascii="Noto Sans Light" w:eastAsia="Arial" w:hAnsi="Noto Sans Light" w:cs="Noto Sans Light"/>
          <w:color w:val="070928"/>
        </w:rPr>
      </w:pPr>
      <w:r w:rsidRPr="77B2F75A">
        <w:rPr>
          <w:rFonts w:ascii="Noto Sans Light" w:eastAsia="Arial" w:hAnsi="Noto Sans Light" w:cs="Noto Sans Light"/>
          <w:color w:val="070928"/>
        </w:rPr>
        <w:t xml:space="preserve">The </w:t>
      </w:r>
      <w:r w:rsidR="70DDD59D" w:rsidRPr="77B2F75A">
        <w:rPr>
          <w:rFonts w:ascii="Noto Sans Light" w:eastAsia="Arial" w:hAnsi="Noto Sans Light" w:cs="Noto Sans Light"/>
          <w:color w:val="070928"/>
        </w:rPr>
        <w:t xml:space="preserve">development </w:t>
      </w:r>
      <w:r w:rsidRPr="77B2F75A">
        <w:rPr>
          <w:rFonts w:ascii="Noto Sans Light" w:eastAsia="Arial" w:hAnsi="Noto Sans Light" w:cs="Noto Sans Light"/>
          <w:color w:val="070928"/>
        </w:rPr>
        <w:t xml:space="preserve">department is small and highly focused, with capacity to grow. </w:t>
      </w:r>
      <w:r w:rsidR="0B0C0DE8" w:rsidRPr="77B2F75A">
        <w:rPr>
          <w:rFonts w:ascii="Noto Sans Light" w:eastAsia="Arial" w:hAnsi="Noto Sans Light" w:cs="Noto Sans Light"/>
          <w:color w:val="070928"/>
        </w:rPr>
        <w:t>Its</w:t>
      </w:r>
      <w:r w:rsidR="312B7D4C" w:rsidRPr="77B2F75A">
        <w:rPr>
          <w:rFonts w:ascii="Noto Sans Light" w:eastAsia="Arial" w:hAnsi="Noto Sans Light" w:cs="Noto Sans Light"/>
          <w:color w:val="070928"/>
        </w:rPr>
        <w:t xml:space="preserve"> primary focus is on student scholarships</w:t>
      </w:r>
      <w:r w:rsidR="543F6FC2" w:rsidRPr="77B2F75A">
        <w:rPr>
          <w:rFonts w:ascii="Noto Sans Light" w:eastAsia="Arial" w:hAnsi="Noto Sans Light" w:cs="Noto Sans Light"/>
          <w:color w:val="070928"/>
        </w:rPr>
        <w:t xml:space="preserve"> for the most talented young artists in our artforms</w:t>
      </w:r>
      <w:r w:rsidR="312B7D4C" w:rsidRPr="77B2F75A">
        <w:rPr>
          <w:rFonts w:ascii="Noto Sans Light" w:eastAsia="Arial" w:hAnsi="Noto Sans Light" w:cs="Noto Sans Light"/>
          <w:color w:val="070928"/>
        </w:rPr>
        <w:t xml:space="preserve">, </w:t>
      </w:r>
      <w:r w:rsidR="28C9775F" w:rsidRPr="77B2F75A">
        <w:rPr>
          <w:rFonts w:ascii="Noto Sans Light" w:eastAsia="Arial" w:hAnsi="Noto Sans Light" w:cs="Noto Sans Light"/>
          <w:color w:val="070928"/>
        </w:rPr>
        <w:t xml:space="preserve">gifts that </w:t>
      </w:r>
      <w:r w:rsidR="312B7D4C" w:rsidRPr="77B2F75A">
        <w:rPr>
          <w:rFonts w:ascii="Noto Sans Light" w:eastAsia="Arial" w:hAnsi="Noto Sans Light" w:cs="Noto Sans Light"/>
          <w:color w:val="070928"/>
        </w:rPr>
        <w:t>enhance the student experience, and</w:t>
      </w:r>
      <w:r w:rsidR="56E71C31" w:rsidRPr="77B2F75A">
        <w:rPr>
          <w:rFonts w:ascii="Noto Sans Light" w:eastAsia="Arial" w:hAnsi="Noto Sans Light" w:cs="Noto Sans Light"/>
          <w:color w:val="070928"/>
        </w:rPr>
        <w:t xml:space="preserve"> funding</w:t>
      </w:r>
      <w:r w:rsidR="6801A49B" w:rsidRPr="77B2F75A">
        <w:rPr>
          <w:rFonts w:ascii="Noto Sans Light" w:eastAsia="Arial" w:hAnsi="Noto Sans Light" w:cs="Noto Sans Light"/>
          <w:color w:val="070928"/>
        </w:rPr>
        <w:t xml:space="preserve"> towards our </w:t>
      </w:r>
      <w:r w:rsidRPr="77B2F75A">
        <w:rPr>
          <w:rFonts w:ascii="Noto Sans Light" w:eastAsia="Arial" w:hAnsi="Noto Sans Light" w:cs="Noto Sans Light"/>
          <w:color w:val="070928"/>
        </w:rPr>
        <w:t xml:space="preserve">internationally </w:t>
      </w:r>
      <w:r w:rsidR="782D1CFA" w:rsidRPr="77B2F75A">
        <w:rPr>
          <w:rFonts w:ascii="Noto Sans Light" w:eastAsia="Arial" w:hAnsi="Noto Sans Light" w:cs="Noto Sans Light"/>
          <w:color w:val="070928"/>
        </w:rPr>
        <w:t xml:space="preserve">renowned </w:t>
      </w:r>
      <w:r w:rsidRPr="77B2F75A">
        <w:rPr>
          <w:rFonts w:ascii="Noto Sans Light" w:eastAsia="Arial" w:hAnsi="Noto Sans Light" w:cs="Noto Sans Light"/>
          <w:color w:val="070928"/>
        </w:rPr>
        <w:t>campus buildings</w:t>
      </w:r>
      <w:r w:rsidR="6D2F007A" w:rsidRPr="77B2F75A">
        <w:rPr>
          <w:rFonts w:ascii="Noto Sans Light" w:eastAsia="Arial" w:hAnsi="Noto Sans Light" w:cs="Noto Sans Light"/>
          <w:color w:val="070928"/>
        </w:rPr>
        <w:t>.</w:t>
      </w:r>
      <w:r w:rsidRPr="77B2F75A">
        <w:rPr>
          <w:rFonts w:ascii="Noto Sans Light" w:eastAsia="Arial" w:hAnsi="Noto Sans Light" w:cs="Noto Sans Light"/>
          <w:color w:val="070928"/>
        </w:rPr>
        <w:t xml:space="preserve"> </w:t>
      </w:r>
      <w:r w:rsidR="4EB7C7EF" w:rsidRPr="77B2F75A">
        <w:rPr>
          <w:rFonts w:ascii="Noto Sans Light" w:eastAsia="Arial" w:hAnsi="Noto Sans Light" w:cs="Noto Sans Light"/>
          <w:color w:val="070928"/>
        </w:rPr>
        <w:t xml:space="preserve">It is a mature operation with well-established processes, and </w:t>
      </w:r>
      <w:r w:rsidR="550C9ADF" w:rsidRPr="77B2F75A">
        <w:rPr>
          <w:rFonts w:ascii="Noto Sans Light" w:eastAsia="Arial" w:hAnsi="Noto Sans Light" w:cs="Noto Sans Light"/>
          <w:color w:val="070928"/>
        </w:rPr>
        <w:t>significant potential to build</w:t>
      </w:r>
      <w:r w:rsidR="579CEF64" w:rsidRPr="77B2F75A">
        <w:rPr>
          <w:rFonts w:ascii="Noto Sans Light" w:eastAsia="Arial" w:hAnsi="Noto Sans Light" w:cs="Noto Sans Light"/>
          <w:color w:val="070928"/>
        </w:rPr>
        <w:t xml:space="preserve"> the number and scale of donations and grants.</w:t>
      </w:r>
      <w:r w:rsidR="550C9ADF" w:rsidRPr="77B2F75A">
        <w:rPr>
          <w:rFonts w:ascii="Noto Sans Light" w:eastAsia="Arial" w:hAnsi="Noto Sans Light" w:cs="Noto Sans Light"/>
          <w:color w:val="070928"/>
        </w:rPr>
        <w:t xml:space="preserve"> </w:t>
      </w:r>
      <w:r w:rsidR="12E3C668" w:rsidRPr="77B2F75A">
        <w:rPr>
          <w:rFonts w:ascii="Noto Sans Light" w:eastAsia="Arial" w:hAnsi="Noto Sans Light" w:cs="Noto Sans Light"/>
          <w:color w:val="070928"/>
        </w:rPr>
        <w:t xml:space="preserve">Philanthropy is well supported at </w:t>
      </w:r>
      <w:r w:rsidR="7295402A" w:rsidRPr="77B2F75A">
        <w:rPr>
          <w:rFonts w:ascii="Noto Sans Light" w:eastAsia="Arial" w:hAnsi="Noto Sans Light" w:cs="Noto Sans Light"/>
          <w:color w:val="070928"/>
        </w:rPr>
        <w:t xml:space="preserve">senior </w:t>
      </w:r>
      <w:r w:rsidR="12E3C668" w:rsidRPr="77B2F75A">
        <w:rPr>
          <w:rFonts w:ascii="Noto Sans Light" w:eastAsia="Arial" w:hAnsi="Noto Sans Light" w:cs="Noto Sans Light"/>
          <w:color w:val="070928"/>
        </w:rPr>
        <w:t>level within Trinity Laban, and by the Chair of the Development Board who has recently taken on this role</w:t>
      </w:r>
      <w:r w:rsidR="68A333C5" w:rsidRPr="77B2F75A">
        <w:rPr>
          <w:rFonts w:ascii="Noto Sans Light" w:eastAsia="Arial" w:hAnsi="Noto Sans Light" w:cs="Noto Sans Light"/>
          <w:color w:val="070928"/>
        </w:rPr>
        <w:t>.</w:t>
      </w:r>
    </w:p>
    <w:p w14:paraId="169B7627" w14:textId="562CE439" w:rsidR="00907038" w:rsidRPr="00592CBF" w:rsidRDefault="00907038" w:rsidP="6FE6B43C">
      <w:pPr>
        <w:rPr>
          <w:rFonts w:ascii="Noto Sans Light" w:hAnsi="Noto Sans Light" w:cs="Noto Sans Light"/>
          <w:color w:val="070928"/>
        </w:rPr>
      </w:pPr>
    </w:p>
    <w:p w14:paraId="6A98CBE1" w14:textId="237F711A" w:rsidR="00907038" w:rsidRPr="00592CBF" w:rsidRDefault="00907038" w:rsidP="6C954047">
      <w:pPr>
        <w:jc w:val="both"/>
        <w:rPr>
          <w:rFonts w:ascii="Kalice Medium" w:eastAsia="Arial" w:hAnsi="Kalice Medium" w:cs="Noto Sans Light"/>
          <w:color w:val="070928"/>
          <w:sz w:val="24"/>
          <w:szCs w:val="24"/>
        </w:rPr>
      </w:pPr>
      <w:r w:rsidRPr="00592CBF">
        <w:rPr>
          <w:rFonts w:ascii="Kalice Medium" w:eastAsia="Arial" w:hAnsi="Kalice Medium" w:cs="Noto Sans Light"/>
          <w:color w:val="070928"/>
          <w:sz w:val="24"/>
          <w:szCs w:val="24"/>
        </w:rPr>
        <w:t>P</w:t>
      </w:r>
      <w:r w:rsidR="00592CBF">
        <w:rPr>
          <w:rFonts w:ascii="Kalice Medium" w:eastAsia="Arial" w:hAnsi="Kalice Medium" w:cs="Noto Sans Light"/>
          <w:color w:val="070928"/>
          <w:sz w:val="24"/>
          <w:szCs w:val="24"/>
        </w:rPr>
        <w:t>urpose of Role</w:t>
      </w:r>
    </w:p>
    <w:p w14:paraId="6AB64BE4" w14:textId="312070FD" w:rsidR="3A7593E9" w:rsidRPr="00592CBF" w:rsidRDefault="3A7593E9" w:rsidP="00592CBF">
      <w:pPr>
        <w:rPr>
          <w:rFonts w:ascii="Noto Sans Light" w:eastAsia="Arial" w:hAnsi="Noto Sans Light" w:cs="Noto Sans Light"/>
          <w:color w:val="070928"/>
          <w:lang w:val="en-US"/>
        </w:rPr>
      </w:pPr>
      <w:r w:rsidRPr="00592CBF">
        <w:rPr>
          <w:rFonts w:ascii="Noto Sans Light" w:eastAsia="Arial" w:hAnsi="Noto Sans Light" w:cs="Noto Sans Light"/>
          <w:color w:val="070928"/>
          <w:lang w:val="en-US"/>
        </w:rPr>
        <w:t xml:space="preserve">The role of the Head of Development is to enhance the work of Trinity Laban by securing support from philanthropic sources, commercial bodies, and other partnerships of value to the conservatoire. The department also leads or coordinates bids to public sector </w:t>
      </w:r>
      <w:r w:rsidR="32C201C1" w:rsidRPr="00592CBF">
        <w:rPr>
          <w:rFonts w:ascii="Noto Sans Light" w:eastAsia="Arial" w:hAnsi="Noto Sans Light" w:cs="Noto Sans Light"/>
          <w:color w:val="070928"/>
          <w:lang w:val="en-US"/>
        </w:rPr>
        <w:t>agencies and works closely with public engagement teams in support of their fundraising targets</w:t>
      </w:r>
      <w:r w:rsidRPr="00592CBF">
        <w:rPr>
          <w:rFonts w:ascii="Noto Sans Light" w:eastAsia="Arial" w:hAnsi="Noto Sans Light" w:cs="Noto Sans Light"/>
          <w:color w:val="070928"/>
          <w:lang w:val="en-US"/>
        </w:rPr>
        <w:t>. The postholder will define and implement the next phase of strategic development to support Trinity Laban’s future aspirations</w:t>
      </w:r>
      <w:r w:rsidR="5C0EC7DE" w:rsidRPr="00592CBF">
        <w:rPr>
          <w:rFonts w:ascii="Noto Sans Light" w:eastAsia="Arial" w:hAnsi="Noto Sans Light" w:cs="Noto Sans Light"/>
          <w:color w:val="070928"/>
          <w:lang w:val="en-US"/>
        </w:rPr>
        <w:t xml:space="preserve">, building on the </w:t>
      </w:r>
      <w:r w:rsidR="5077C938" w:rsidRPr="00592CBF">
        <w:rPr>
          <w:rFonts w:ascii="Noto Sans Light" w:eastAsia="Arial" w:hAnsi="Noto Sans Light" w:cs="Noto Sans Light"/>
          <w:color w:val="070928"/>
          <w:lang w:val="en-US"/>
        </w:rPr>
        <w:lastRenderedPageBreak/>
        <w:t xml:space="preserve">influence and support of </w:t>
      </w:r>
      <w:r w:rsidR="04F4AB17" w:rsidRPr="00592CBF">
        <w:rPr>
          <w:rFonts w:ascii="Noto Sans Light" w:eastAsia="Arial" w:hAnsi="Noto Sans Light" w:cs="Noto Sans Light"/>
          <w:color w:val="070928"/>
          <w:lang w:val="en-US"/>
        </w:rPr>
        <w:t>senior coll</w:t>
      </w:r>
      <w:r w:rsidRPr="00592CBF">
        <w:rPr>
          <w:rFonts w:ascii="Noto Sans Light" w:eastAsia="Arial" w:hAnsi="Noto Sans Light" w:cs="Noto Sans Light"/>
          <w:color w:val="070928"/>
          <w:lang w:val="en-US"/>
        </w:rPr>
        <w:t>eagues and volunteers</w:t>
      </w:r>
      <w:r w:rsidR="61ACE312" w:rsidRPr="00592CBF">
        <w:rPr>
          <w:rFonts w:ascii="Noto Sans Light" w:eastAsia="Arial" w:hAnsi="Noto Sans Light" w:cs="Noto Sans Light"/>
          <w:color w:val="070928"/>
          <w:lang w:val="en-US"/>
        </w:rPr>
        <w:t>.</w:t>
      </w:r>
    </w:p>
    <w:p w14:paraId="0667D555" w14:textId="539CE4B8" w:rsidR="6FE6B43C" w:rsidRPr="00592CBF" w:rsidRDefault="6FE6B43C" w:rsidP="00592CBF">
      <w:pPr>
        <w:rPr>
          <w:rFonts w:ascii="Noto Sans Light" w:hAnsi="Noto Sans Light" w:cs="Noto Sans Light"/>
          <w:color w:val="070928"/>
          <w:lang w:val="en-US" w:eastAsia="zh-CN"/>
        </w:rPr>
      </w:pPr>
    </w:p>
    <w:p w14:paraId="183B9E8C" w14:textId="1C8F57C0" w:rsidR="61ACE312" w:rsidRPr="00592CBF" w:rsidRDefault="61ACE312" w:rsidP="00D32E91">
      <w:pPr>
        <w:pStyle w:val="ListParagraph"/>
        <w:numPr>
          <w:ilvl w:val="0"/>
          <w:numId w:val="13"/>
        </w:numPr>
        <w:spacing w:line="276" w:lineRule="auto"/>
        <w:rPr>
          <w:rFonts w:ascii="Noto Sans Light" w:eastAsia="Arial" w:hAnsi="Noto Sans Light" w:cs="Noto Sans Light"/>
          <w:color w:val="070928"/>
        </w:rPr>
      </w:pPr>
      <w:r w:rsidRPr="00592CBF">
        <w:rPr>
          <w:rFonts w:ascii="Noto Sans Light" w:eastAsia="Arial" w:hAnsi="Noto Sans Light" w:cs="Noto Sans Light"/>
          <w:color w:val="070928"/>
        </w:rPr>
        <w:t xml:space="preserve">Revise and develop the </w:t>
      </w:r>
      <w:r w:rsidR="3D81FA6A" w:rsidRPr="00592CBF">
        <w:rPr>
          <w:rFonts w:ascii="Noto Sans Light" w:eastAsia="Arial" w:hAnsi="Noto Sans Light" w:cs="Noto Sans Light"/>
          <w:color w:val="070928"/>
        </w:rPr>
        <w:t>development strategy</w:t>
      </w:r>
      <w:r w:rsidR="30324171" w:rsidRPr="00592CBF">
        <w:rPr>
          <w:rFonts w:ascii="Noto Sans Light" w:eastAsia="Arial" w:hAnsi="Noto Sans Light" w:cs="Noto Sans Light"/>
          <w:color w:val="070928"/>
        </w:rPr>
        <w:t xml:space="preserve"> from 2025</w:t>
      </w:r>
      <w:r w:rsidR="69079CD9" w:rsidRPr="00592CBF">
        <w:rPr>
          <w:rFonts w:ascii="Noto Sans Light" w:eastAsia="Arial" w:hAnsi="Noto Sans Light" w:cs="Noto Sans Light"/>
          <w:color w:val="070928"/>
        </w:rPr>
        <w:t xml:space="preserve">, </w:t>
      </w:r>
      <w:r w:rsidR="7FBE9F96" w:rsidRPr="00592CBF">
        <w:rPr>
          <w:rFonts w:ascii="Noto Sans Light" w:eastAsia="Arial" w:hAnsi="Noto Sans Light" w:cs="Noto Sans Light"/>
          <w:color w:val="070928"/>
        </w:rPr>
        <w:t>with the aim of increasing</w:t>
      </w:r>
      <w:r w:rsidR="6A2D2E96" w:rsidRPr="00592CBF">
        <w:rPr>
          <w:rFonts w:ascii="Noto Sans Light" w:eastAsia="Arial" w:hAnsi="Noto Sans Light" w:cs="Noto Sans Light"/>
          <w:color w:val="070928"/>
        </w:rPr>
        <w:t xml:space="preserve"> </w:t>
      </w:r>
      <w:r w:rsidR="35D52AF9" w:rsidRPr="00592CBF">
        <w:rPr>
          <w:rFonts w:ascii="Noto Sans Light" w:eastAsia="Arial" w:hAnsi="Noto Sans Light" w:cs="Noto Sans Light"/>
          <w:color w:val="070928"/>
        </w:rPr>
        <w:t>major gift</w:t>
      </w:r>
      <w:r w:rsidR="6031504F" w:rsidRPr="00592CBF">
        <w:rPr>
          <w:rFonts w:ascii="Noto Sans Light" w:eastAsia="Arial" w:hAnsi="Noto Sans Light" w:cs="Noto Sans Light"/>
          <w:color w:val="070928"/>
        </w:rPr>
        <w:t>s</w:t>
      </w:r>
      <w:r w:rsidR="376D6643" w:rsidRPr="00592CBF">
        <w:rPr>
          <w:rFonts w:ascii="Noto Sans Light" w:eastAsia="Arial" w:hAnsi="Noto Sans Light" w:cs="Noto Sans Light"/>
          <w:color w:val="070928"/>
        </w:rPr>
        <w:t xml:space="preserve">, </w:t>
      </w:r>
      <w:r w:rsidR="55666AF6" w:rsidRPr="00592CBF">
        <w:rPr>
          <w:rFonts w:ascii="Noto Sans Light" w:eastAsia="Arial" w:hAnsi="Noto Sans Light" w:cs="Noto Sans Light"/>
          <w:color w:val="070928"/>
        </w:rPr>
        <w:t>public sector</w:t>
      </w:r>
      <w:r w:rsidR="16A96683" w:rsidRPr="00592CBF">
        <w:rPr>
          <w:rFonts w:ascii="Noto Sans Light" w:eastAsia="Arial" w:hAnsi="Noto Sans Light" w:cs="Noto Sans Light"/>
          <w:color w:val="070928"/>
        </w:rPr>
        <w:t xml:space="preserve"> grants</w:t>
      </w:r>
      <w:r w:rsidR="4D757F25" w:rsidRPr="00592CBF">
        <w:rPr>
          <w:rFonts w:ascii="Noto Sans Light" w:eastAsia="Arial" w:hAnsi="Noto Sans Light" w:cs="Noto Sans Light"/>
          <w:color w:val="070928"/>
        </w:rPr>
        <w:t xml:space="preserve"> </w:t>
      </w:r>
      <w:r w:rsidR="0B17D6C5" w:rsidRPr="00592CBF">
        <w:rPr>
          <w:rFonts w:ascii="Noto Sans Light" w:eastAsia="Arial" w:hAnsi="Noto Sans Light" w:cs="Noto Sans Light"/>
          <w:color w:val="070928"/>
        </w:rPr>
        <w:t>and</w:t>
      </w:r>
      <w:r w:rsidR="4D43AD80" w:rsidRPr="00592CBF">
        <w:rPr>
          <w:rFonts w:ascii="Noto Sans Light" w:eastAsia="Arial" w:hAnsi="Noto Sans Light" w:cs="Noto Sans Light"/>
          <w:color w:val="070928"/>
        </w:rPr>
        <w:t xml:space="preserve"> corporate </w:t>
      </w:r>
      <w:r w:rsidR="2F8B3455" w:rsidRPr="00592CBF">
        <w:rPr>
          <w:rFonts w:ascii="Noto Sans Light" w:eastAsia="Arial" w:hAnsi="Noto Sans Light" w:cs="Noto Sans Light"/>
          <w:color w:val="070928"/>
        </w:rPr>
        <w:t>income</w:t>
      </w:r>
      <w:r w:rsidR="547A8066" w:rsidRPr="00592CBF">
        <w:rPr>
          <w:rFonts w:ascii="Noto Sans Light" w:eastAsia="Arial" w:hAnsi="Noto Sans Light" w:cs="Noto Sans Light"/>
          <w:color w:val="070928"/>
        </w:rPr>
        <w:t xml:space="preserve">, and creating the conditions for </w:t>
      </w:r>
      <w:r w:rsidR="34FE9B1E" w:rsidRPr="00592CBF">
        <w:rPr>
          <w:rFonts w:ascii="Noto Sans Light" w:eastAsia="Arial" w:hAnsi="Noto Sans Light" w:cs="Noto Sans Light"/>
          <w:color w:val="070928"/>
        </w:rPr>
        <w:t>transformative</w:t>
      </w:r>
      <w:r w:rsidR="547A8066" w:rsidRPr="00592CBF">
        <w:rPr>
          <w:rFonts w:ascii="Noto Sans Light" w:eastAsia="Arial" w:hAnsi="Noto Sans Light" w:cs="Noto Sans Light"/>
          <w:color w:val="070928"/>
        </w:rPr>
        <w:t xml:space="preserve"> </w:t>
      </w:r>
      <w:r w:rsidR="4AE247E8" w:rsidRPr="00592CBF">
        <w:rPr>
          <w:rFonts w:ascii="Noto Sans Light" w:eastAsia="Arial" w:hAnsi="Noto Sans Light" w:cs="Noto Sans Light"/>
          <w:color w:val="070928"/>
        </w:rPr>
        <w:t>donations.</w:t>
      </w:r>
    </w:p>
    <w:p w14:paraId="0E0CB76B" w14:textId="6F7E3C23" w:rsidR="35D52AF9" w:rsidRPr="00592CBF" w:rsidRDefault="4AE247E8" w:rsidP="00D32E91">
      <w:pPr>
        <w:pStyle w:val="ListParagraph"/>
        <w:numPr>
          <w:ilvl w:val="0"/>
          <w:numId w:val="13"/>
        </w:numPr>
        <w:spacing w:line="276" w:lineRule="auto"/>
        <w:rPr>
          <w:rFonts w:ascii="Noto Sans Light" w:eastAsia="Arial" w:hAnsi="Noto Sans Light" w:cs="Noto Sans Light"/>
          <w:color w:val="070928"/>
          <w:lang w:val="en-US"/>
        </w:rPr>
      </w:pPr>
      <w:r w:rsidRPr="00592CBF">
        <w:rPr>
          <w:rFonts w:ascii="Noto Sans Light" w:eastAsia="Arial" w:hAnsi="Noto Sans Light" w:cs="Noto Sans Light"/>
          <w:color w:val="070928"/>
        </w:rPr>
        <w:t>Support the work of the Development Board and other volunteers, and m</w:t>
      </w:r>
      <w:r w:rsidR="2951D81B" w:rsidRPr="00592CBF">
        <w:rPr>
          <w:rFonts w:ascii="Noto Sans Light" w:eastAsia="Arial" w:hAnsi="Noto Sans Light" w:cs="Noto Sans Light"/>
          <w:color w:val="070928"/>
        </w:rPr>
        <w:t xml:space="preserve">aintain and grow </w:t>
      </w:r>
      <w:r w:rsidR="19490E60" w:rsidRPr="00592CBF">
        <w:rPr>
          <w:rFonts w:ascii="Noto Sans Light" w:eastAsia="Arial" w:hAnsi="Noto Sans Light" w:cs="Noto Sans Light"/>
          <w:color w:val="070928"/>
        </w:rPr>
        <w:t>a culture of philanthropy across Trinity Laban</w:t>
      </w:r>
    </w:p>
    <w:p w14:paraId="170CA15F" w14:textId="249E22EE" w:rsidR="49899594" w:rsidRPr="00592CBF" w:rsidRDefault="49899594" w:rsidP="00592CBF">
      <w:pPr>
        <w:pStyle w:val="ListParagraph"/>
        <w:numPr>
          <w:ilvl w:val="0"/>
          <w:numId w:val="13"/>
        </w:numPr>
        <w:rPr>
          <w:rFonts w:ascii="Noto Sans Light" w:hAnsi="Noto Sans Light" w:cs="Noto Sans Light"/>
          <w:color w:val="070928"/>
        </w:rPr>
      </w:pPr>
      <w:r w:rsidRPr="00592CBF">
        <w:rPr>
          <w:rFonts w:ascii="Noto Sans Light" w:eastAsia="Arial" w:hAnsi="Noto Sans Light" w:cs="Noto Sans Light"/>
          <w:color w:val="070928"/>
        </w:rPr>
        <w:t>Guide, motivate and empower the development department</w:t>
      </w:r>
      <w:r w:rsidR="71875EF7" w:rsidRPr="00592CBF">
        <w:rPr>
          <w:rFonts w:ascii="Noto Sans Light" w:eastAsia="Arial" w:hAnsi="Noto Sans Light" w:cs="Noto Sans Light"/>
          <w:color w:val="070928"/>
        </w:rPr>
        <w:t>.</w:t>
      </w:r>
    </w:p>
    <w:p w14:paraId="4BEB56DE" w14:textId="63791310" w:rsidR="6FE6B43C" w:rsidRPr="00592CBF" w:rsidRDefault="6FE6B43C" w:rsidP="6FE6B43C">
      <w:pPr>
        <w:rPr>
          <w:rFonts w:ascii="Noto Sans Light" w:hAnsi="Noto Sans Light" w:cs="Noto Sans Light"/>
          <w:color w:val="070928"/>
          <w:lang w:val="en-US" w:eastAsia="zh-CN"/>
        </w:rPr>
      </w:pPr>
    </w:p>
    <w:p w14:paraId="5452AA00" w14:textId="77777777" w:rsidR="00907038" w:rsidRPr="00592CBF" w:rsidRDefault="00907038" w:rsidP="00907038">
      <w:pPr>
        <w:rPr>
          <w:rFonts w:ascii="Noto Sans Light" w:eastAsia="SimSun" w:hAnsi="Noto Sans Light" w:cs="Noto Sans Light"/>
          <w:color w:val="070928"/>
          <w:lang w:val="en-US" w:eastAsia="zh-CN"/>
        </w:rPr>
      </w:pPr>
    </w:p>
    <w:p w14:paraId="6B4FB678" w14:textId="4CBFED7F" w:rsidR="00C907A8" w:rsidRPr="00592CBF" w:rsidRDefault="00907038" w:rsidP="6C954047">
      <w:pPr>
        <w:spacing w:after="120"/>
        <w:rPr>
          <w:rFonts w:ascii="Kalice Medium" w:eastAsia="Arial" w:hAnsi="Kalice Medium" w:cs="Noto Sans Light"/>
          <w:color w:val="070928"/>
          <w:sz w:val="24"/>
          <w:szCs w:val="24"/>
          <w:lang w:val="en-US" w:eastAsia="zh-CN"/>
        </w:rPr>
      </w:pPr>
      <w:r w:rsidRPr="00592CBF">
        <w:rPr>
          <w:rFonts w:ascii="Kalice Medium" w:eastAsia="Arial" w:hAnsi="Kalice Medium" w:cs="Noto Sans Light"/>
          <w:color w:val="070928"/>
          <w:sz w:val="24"/>
          <w:szCs w:val="24"/>
          <w:lang w:val="en-US" w:eastAsia="zh-CN"/>
        </w:rPr>
        <w:t>M</w:t>
      </w:r>
      <w:r w:rsidR="00592CBF">
        <w:rPr>
          <w:rFonts w:ascii="Kalice Medium" w:eastAsia="Arial" w:hAnsi="Kalice Medium" w:cs="Noto Sans Light"/>
          <w:color w:val="070928"/>
          <w:sz w:val="24"/>
          <w:szCs w:val="24"/>
          <w:lang w:val="en-US" w:eastAsia="zh-CN"/>
        </w:rPr>
        <w:t>ain Duties</w:t>
      </w:r>
      <w:r w:rsidR="00C907A8" w:rsidRPr="00592CBF">
        <w:rPr>
          <w:rFonts w:ascii="Kalice Medium" w:eastAsia="Arial" w:hAnsi="Kalice Medium" w:cs="Noto Sans Light"/>
          <w:color w:val="070928"/>
          <w:sz w:val="24"/>
          <w:szCs w:val="24"/>
          <w:lang w:val="en-US" w:eastAsia="zh-CN"/>
        </w:rPr>
        <w:t xml:space="preserve"> </w:t>
      </w:r>
    </w:p>
    <w:p w14:paraId="5DFBB3CD" w14:textId="2489EF69" w:rsidR="42A6D73E" w:rsidRPr="00634F48" w:rsidRDefault="42A6D73E" w:rsidP="00634F48">
      <w:pPr>
        <w:spacing w:after="120"/>
        <w:rPr>
          <w:rFonts w:ascii="Noto Sans Light" w:eastAsia="Arial" w:hAnsi="Noto Sans Light" w:cs="Noto Sans Light"/>
          <w:color w:val="070928"/>
          <w:lang w:val="en-US" w:eastAsia="zh-CN"/>
        </w:rPr>
      </w:pPr>
      <w:r w:rsidRPr="00634F48">
        <w:rPr>
          <w:rFonts w:ascii="Noto Sans Medium" w:eastAsia="Arial" w:hAnsi="Noto Sans Medium" w:cs="Noto Sans Medium"/>
          <w:color w:val="070928"/>
          <w:lang w:val="en-US" w:eastAsia="zh-CN"/>
        </w:rPr>
        <w:t>Strategic development and delivery</w:t>
      </w:r>
    </w:p>
    <w:p w14:paraId="669DA7AB" w14:textId="7C66E487" w:rsidR="42A6D73E" w:rsidRPr="00592CBF" w:rsidRDefault="42D7D82E" w:rsidP="00D32E91">
      <w:pPr>
        <w:pStyle w:val="ListParagraph"/>
        <w:numPr>
          <w:ilvl w:val="0"/>
          <w:numId w:val="4"/>
        </w:numPr>
        <w:spacing w:after="120" w:line="276" w:lineRule="auto"/>
        <w:rPr>
          <w:rFonts w:ascii="Noto Sans Light" w:eastAsiaTheme="minorEastAsia" w:hAnsi="Noto Sans Light" w:cs="Noto Sans Light"/>
          <w:color w:val="070928"/>
        </w:rPr>
      </w:pPr>
      <w:r w:rsidRPr="00592CBF">
        <w:rPr>
          <w:rFonts w:ascii="Noto Sans Light" w:eastAsia="Arial" w:hAnsi="Noto Sans Light" w:cs="Noto Sans Light"/>
          <w:color w:val="070928"/>
        </w:rPr>
        <w:t xml:space="preserve">Review and refresh the Development Strategy from 2025 to be </w:t>
      </w:r>
      <w:r w:rsidR="42A6D73E" w:rsidRPr="00592CBF">
        <w:rPr>
          <w:rFonts w:ascii="Noto Sans Light" w:eastAsia="Arial" w:hAnsi="Noto Sans Light" w:cs="Noto Sans Light"/>
          <w:color w:val="070928"/>
        </w:rPr>
        <w:t>aspirational and sustainable</w:t>
      </w:r>
      <w:r w:rsidR="0B55E25B" w:rsidRPr="00592CBF">
        <w:rPr>
          <w:rFonts w:ascii="Noto Sans Light" w:eastAsia="Arial" w:hAnsi="Noto Sans Light" w:cs="Noto Sans Light"/>
          <w:color w:val="070928"/>
        </w:rPr>
        <w:t xml:space="preserve">, and to </w:t>
      </w:r>
      <w:r w:rsidR="42A6D73E" w:rsidRPr="00592CBF">
        <w:rPr>
          <w:rFonts w:ascii="Noto Sans Light" w:eastAsia="Arial" w:hAnsi="Noto Sans Light" w:cs="Noto Sans Light"/>
          <w:color w:val="070928"/>
        </w:rPr>
        <w:t>substantially increase philanthropic support from major donors and charitable trusts.</w:t>
      </w:r>
    </w:p>
    <w:p w14:paraId="05896624" w14:textId="6B66D00D" w:rsidR="00907038" w:rsidRPr="00592CBF" w:rsidRDefault="3099CF8E" w:rsidP="00D32E91">
      <w:pPr>
        <w:pStyle w:val="ListParagraph"/>
        <w:numPr>
          <w:ilvl w:val="0"/>
          <w:numId w:val="4"/>
        </w:numPr>
        <w:spacing w:after="120" w:line="276" w:lineRule="auto"/>
        <w:rPr>
          <w:rFonts w:ascii="Noto Sans Light" w:eastAsia="Arial" w:hAnsi="Noto Sans Light" w:cs="Noto Sans Light"/>
          <w:color w:val="070928"/>
        </w:rPr>
      </w:pPr>
      <w:r w:rsidRPr="00592CBF">
        <w:rPr>
          <w:rFonts w:ascii="Noto Sans Light" w:eastAsia="Arial" w:hAnsi="Noto Sans Light" w:cs="Noto Sans Light"/>
          <w:color w:val="070928"/>
        </w:rPr>
        <w:t xml:space="preserve">Work with the Chair of the Development Board grow and coordinate an active group of individuals dedicated to helping Trinity Laban fundraise </w:t>
      </w:r>
    </w:p>
    <w:p w14:paraId="004B4530" w14:textId="03D82B11" w:rsidR="00907038" w:rsidRPr="00592CBF" w:rsidRDefault="6ADA5921" w:rsidP="00D32E91">
      <w:pPr>
        <w:pStyle w:val="ListParagraph"/>
        <w:numPr>
          <w:ilvl w:val="0"/>
          <w:numId w:val="4"/>
        </w:numPr>
        <w:spacing w:after="120" w:line="276" w:lineRule="auto"/>
        <w:rPr>
          <w:rFonts w:ascii="Noto Sans Light" w:eastAsiaTheme="minorEastAsia" w:hAnsi="Noto Sans Light" w:cs="Noto Sans Light"/>
          <w:color w:val="070928"/>
        </w:rPr>
      </w:pPr>
      <w:r w:rsidRPr="00592CBF">
        <w:rPr>
          <w:rFonts w:ascii="Noto Sans Light" w:eastAsia="Arial" w:hAnsi="Noto Sans Light" w:cs="Noto Sans Light"/>
          <w:color w:val="070928"/>
        </w:rPr>
        <w:t>Work closely with Board members, the Principal and other senior colleagues in the planning of donor solicitation, ensure their networks are effectively leveraged and opportunities are maximised.</w:t>
      </w:r>
    </w:p>
    <w:p w14:paraId="05026A65" w14:textId="573454B9" w:rsidR="00907038" w:rsidRPr="00592CBF" w:rsidRDefault="6C954047" w:rsidP="6C954047">
      <w:pPr>
        <w:spacing w:after="120"/>
        <w:rPr>
          <w:rFonts w:ascii="Noto Sans Light" w:eastAsia="Arial" w:hAnsi="Noto Sans Light" w:cs="Noto Sans Light"/>
          <w:color w:val="070928"/>
        </w:rPr>
      </w:pPr>
      <w:r w:rsidRPr="00592CBF">
        <w:rPr>
          <w:rFonts w:ascii="Noto Sans Medium" w:eastAsia="Arial" w:hAnsi="Noto Sans Medium" w:cs="Noto Sans Medium"/>
          <w:color w:val="070928"/>
        </w:rPr>
        <w:t>Leadership and management</w:t>
      </w:r>
    </w:p>
    <w:p w14:paraId="2F7F6545" w14:textId="37023BD6" w:rsidR="00907038" w:rsidRPr="00592CBF" w:rsidRDefault="5D4C9120" w:rsidP="73C5E778">
      <w:pPr>
        <w:pStyle w:val="ListParagraph"/>
        <w:numPr>
          <w:ilvl w:val="0"/>
          <w:numId w:val="3"/>
        </w:numPr>
        <w:spacing w:after="120"/>
        <w:rPr>
          <w:rFonts w:ascii="Noto Sans Light" w:eastAsia="Arial" w:hAnsi="Noto Sans Light" w:cs="Noto Sans Light"/>
          <w:color w:val="070928"/>
        </w:rPr>
      </w:pPr>
      <w:r w:rsidRPr="00592CBF">
        <w:rPr>
          <w:rFonts w:ascii="Noto Sans Light" w:eastAsia="Arial" w:hAnsi="Noto Sans Light" w:cs="Noto Sans Light"/>
          <w:color w:val="070928"/>
        </w:rPr>
        <w:t xml:space="preserve">Give leadership to all aspects of </w:t>
      </w:r>
      <w:r w:rsidR="4F64185F" w:rsidRPr="00592CBF">
        <w:rPr>
          <w:rFonts w:ascii="Noto Sans Light" w:eastAsia="Arial" w:hAnsi="Noto Sans Light" w:cs="Noto Sans Light"/>
          <w:color w:val="070928"/>
        </w:rPr>
        <w:t>development and fundraising</w:t>
      </w:r>
    </w:p>
    <w:p w14:paraId="50983742" w14:textId="62143A00" w:rsidR="00907038" w:rsidRPr="00592CBF" w:rsidRDefault="4579EBB6" w:rsidP="00D32E91">
      <w:pPr>
        <w:pStyle w:val="ListParagraph"/>
        <w:numPr>
          <w:ilvl w:val="0"/>
          <w:numId w:val="3"/>
        </w:numPr>
        <w:spacing w:after="120" w:line="276" w:lineRule="auto"/>
        <w:rPr>
          <w:rFonts w:ascii="Noto Sans Light" w:eastAsia="Arial" w:hAnsi="Noto Sans Light" w:cs="Noto Sans Light"/>
          <w:color w:val="070928"/>
        </w:rPr>
      </w:pPr>
      <w:r w:rsidRPr="00592CBF">
        <w:rPr>
          <w:rFonts w:ascii="Noto Sans Light" w:eastAsia="Arial" w:hAnsi="Noto Sans Light" w:cs="Noto Sans Light"/>
          <w:color w:val="070928"/>
        </w:rPr>
        <w:t xml:space="preserve">Maintain </w:t>
      </w:r>
      <w:r w:rsidR="6C954047" w:rsidRPr="00592CBF">
        <w:rPr>
          <w:rFonts w:ascii="Noto Sans Light" w:eastAsia="Arial" w:hAnsi="Noto Sans Light" w:cs="Noto Sans Light"/>
          <w:color w:val="070928"/>
        </w:rPr>
        <w:t>a culture of philanthropy</w:t>
      </w:r>
      <w:r w:rsidR="46AB46A3" w:rsidRPr="00592CBF">
        <w:rPr>
          <w:rFonts w:ascii="Noto Sans Light" w:eastAsia="Arial" w:hAnsi="Noto Sans Light" w:cs="Noto Sans Light"/>
          <w:color w:val="070928"/>
        </w:rPr>
        <w:t xml:space="preserve">, working </w:t>
      </w:r>
      <w:r w:rsidR="6C954047" w:rsidRPr="00592CBF">
        <w:rPr>
          <w:rFonts w:ascii="Noto Sans Light" w:eastAsia="Arial" w:hAnsi="Noto Sans Light" w:cs="Noto Sans Light"/>
          <w:color w:val="070928"/>
        </w:rPr>
        <w:t>closely with key stakeholders to develop advoca</w:t>
      </w:r>
      <w:r w:rsidR="76D4C21C" w:rsidRPr="00592CBF">
        <w:rPr>
          <w:rFonts w:ascii="Noto Sans Light" w:eastAsia="Arial" w:hAnsi="Noto Sans Light" w:cs="Noto Sans Light"/>
          <w:color w:val="070928"/>
        </w:rPr>
        <w:t>cy and support for ph</w:t>
      </w:r>
      <w:r w:rsidR="6C954047" w:rsidRPr="00592CBF">
        <w:rPr>
          <w:rFonts w:ascii="Noto Sans Light" w:eastAsia="Arial" w:hAnsi="Noto Sans Light" w:cs="Noto Sans Light"/>
          <w:color w:val="070928"/>
        </w:rPr>
        <w:t>ilanthrop</w:t>
      </w:r>
      <w:r w:rsidR="65DE584E" w:rsidRPr="00592CBF">
        <w:rPr>
          <w:rFonts w:ascii="Noto Sans Light" w:eastAsia="Arial" w:hAnsi="Noto Sans Light" w:cs="Noto Sans Light"/>
          <w:color w:val="070928"/>
        </w:rPr>
        <w:t>ic activity</w:t>
      </w:r>
    </w:p>
    <w:p w14:paraId="627AADD6" w14:textId="63EC4AA1" w:rsidR="2B897B3F" w:rsidRPr="00592CBF" w:rsidRDefault="65DE584E" w:rsidP="00D32E91">
      <w:pPr>
        <w:pStyle w:val="ListParagraph"/>
        <w:numPr>
          <w:ilvl w:val="0"/>
          <w:numId w:val="3"/>
        </w:numPr>
        <w:spacing w:after="120" w:line="276" w:lineRule="auto"/>
        <w:rPr>
          <w:rFonts w:ascii="Noto Sans Light" w:eastAsia="Arial" w:hAnsi="Noto Sans Light" w:cs="Noto Sans Light"/>
          <w:color w:val="070928"/>
        </w:rPr>
      </w:pPr>
      <w:r w:rsidRPr="00592CBF">
        <w:rPr>
          <w:rFonts w:ascii="Noto Sans Light" w:eastAsia="Arial" w:hAnsi="Noto Sans Light" w:cs="Noto Sans Light"/>
          <w:color w:val="070928"/>
        </w:rPr>
        <w:t xml:space="preserve">Develop and empower a confident professional team to implement the fundraising strategy and to deliver on income targets </w:t>
      </w:r>
    </w:p>
    <w:p w14:paraId="59AE36C3" w14:textId="51594C92" w:rsidR="2B897B3F" w:rsidRPr="00592CBF" w:rsidRDefault="2B897B3F" w:rsidP="00D32E91">
      <w:pPr>
        <w:pStyle w:val="ListParagraph"/>
        <w:numPr>
          <w:ilvl w:val="0"/>
          <w:numId w:val="3"/>
        </w:numPr>
        <w:spacing w:after="120" w:line="276" w:lineRule="auto"/>
        <w:rPr>
          <w:rFonts w:ascii="Noto Sans Light" w:eastAsia="Arial" w:hAnsi="Noto Sans Light" w:cs="Noto Sans Light"/>
          <w:color w:val="070928"/>
        </w:rPr>
      </w:pPr>
      <w:r w:rsidRPr="00592CBF">
        <w:rPr>
          <w:rFonts w:ascii="Noto Sans Light" w:eastAsia="Arial" w:hAnsi="Noto Sans Light" w:cs="Noto Sans Light"/>
          <w:color w:val="070928"/>
        </w:rPr>
        <w:t>Co-ordinate and maximise fundraising activity across other departments, including public engagement teams, and the Blackheath Halls</w:t>
      </w:r>
    </w:p>
    <w:p w14:paraId="6AA14106" w14:textId="055F5C5A" w:rsidR="00592CBF" w:rsidRPr="006302D7" w:rsidRDefault="5578CEA0" w:rsidP="00D32E91">
      <w:pPr>
        <w:pStyle w:val="ListParagraph"/>
        <w:numPr>
          <w:ilvl w:val="0"/>
          <w:numId w:val="3"/>
        </w:numPr>
        <w:spacing w:after="120" w:line="276" w:lineRule="auto"/>
        <w:rPr>
          <w:rFonts w:ascii="Noto Sans Light" w:eastAsiaTheme="minorEastAsia" w:hAnsi="Noto Sans Light" w:cs="Noto Sans Light"/>
          <w:color w:val="070928"/>
        </w:rPr>
      </w:pPr>
      <w:r w:rsidRPr="00592CBF">
        <w:rPr>
          <w:rFonts w:ascii="Noto Sans Light" w:eastAsia="Arial" w:hAnsi="Noto Sans Light" w:cs="Noto Sans Light"/>
          <w:color w:val="070928"/>
        </w:rPr>
        <w:t>Develop, monitor and deliver annual income targets and budgets, providing regular reports as needed</w:t>
      </w:r>
      <w:r w:rsidR="00D32E91">
        <w:rPr>
          <w:rFonts w:ascii="Noto Sans Light" w:eastAsia="Arial" w:hAnsi="Noto Sans Light" w:cs="Noto Sans Light"/>
          <w:color w:val="070928"/>
        </w:rPr>
        <w:t>.</w:t>
      </w:r>
    </w:p>
    <w:p w14:paraId="0F599018" w14:textId="44D4B7BD" w:rsidR="6C954047" w:rsidRPr="00592CBF" w:rsidRDefault="6C954047" w:rsidP="73C5E778">
      <w:pPr>
        <w:spacing w:after="120"/>
        <w:rPr>
          <w:rFonts w:ascii="Noto Sans Light" w:eastAsia="Arial" w:hAnsi="Noto Sans Light" w:cs="Noto Sans Light"/>
          <w:color w:val="070928"/>
        </w:rPr>
      </w:pPr>
      <w:r w:rsidRPr="77B2F75A">
        <w:rPr>
          <w:rFonts w:ascii="Noto Sans Medium" w:eastAsia="Arial" w:hAnsi="Noto Sans Medium" w:cs="Noto Sans Medium"/>
          <w:color w:val="070928"/>
        </w:rPr>
        <w:t>Fundraising and donor stewardship</w:t>
      </w:r>
    </w:p>
    <w:p w14:paraId="7E29138D" w14:textId="73AEBC03" w:rsidR="38ED8B35" w:rsidRDefault="38ED8B35" w:rsidP="77B2F75A">
      <w:pPr>
        <w:pStyle w:val="ListParagraph"/>
        <w:numPr>
          <w:ilvl w:val="0"/>
          <w:numId w:val="2"/>
        </w:numPr>
        <w:spacing w:after="120" w:line="276" w:lineRule="auto"/>
        <w:rPr>
          <w:rFonts w:ascii="Noto Sans Light" w:eastAsia="Noto Sans Light" w:hAnsi="Noto Sans Light" w:cs="Noto Sans Light"/>
          <w:color w:val="000000" w:themeColor="text1"/>
          <w:lang w:val="en-US"/>
        </w:rPr>
      </w:pPr>
      <w:r w:rsidRPr="77B2F75A">
        <w:rPr>
          <w:rFonts w:ascii="Noto Sans Light" w:eastAsia="Noto Sans Light" w:hAnsi="Noto Sans Light" w:cs="Noto Sans Light"/>
          <w:color w:val="000000" w:themeColor="text1"/>
        </w:rPr>
        <w:t>Manage and grow a personal portfolio of major gift prospects and donors, developing long-term donor relationships to secure high value gifts</w:t>
      </w:r>
    </w:p>
    <w:p w14:paraId="3143FEFE" w14:textId="5B616BF9" w:rsidR="38ED8B35" w:rsidRDefault="38ED8B35" w:rsidP="77B2F75A">
      <w:pPr>
        <w:pStyle w:val="ListParagraph"/>
        <w:numPr>
          <w:ilvl w:val="0"/>
          <w:numId w:val="2"/>
        </w:numPr>
        <w:spacing w:after="120"/>
        <w:rPr>
          <w:rFonts w:ascii="Noto Sans Light" w:eastAsia="Noto Sans Light" w:hAnsi="Noto Sans Light" w:cs="Noto Sans Light"/>
          <w:color w:val="000000" w:themeColor="text1"/>
          <w:lang w:val="en-US"/>
        </w:rPr>
      </w:pPr>
      <w:r w:rsidRPr="77B2F75A">
        <w:rPr>
          <w:rFonts w:ascii="Noto Sans Light" w:eastAsia="Noto Sans Light" w:hAnsi="Noto Sans Light" w:cs="Noto Sans Light"/>
          <w:color w:val="000000" w:themeColor="text1"/>
        </w:rPr>
        <w:t>Lead on approaches to major donors, engaging senior leadership and volunteers, producing tailored proposals and impact reports as necessary.</w:t>
      </w:r>
    </w:p>
    <w:p w14:paraId="6AFDCF51" w14:textId="229440A9" w:rsidR="38ED8B35" w:rsidRDefault="38ED8B35" w:rsidP="77B2F75A">
      <w:pPr>
        <w:pStyle w:val="ListParagraph"/>
        <w:numPr>
          <w:ilvl w:val="0"/>
          <w:numId w:val="2"/>
        </w:numPr>
        <w:spacing w:after="120"/>
        <w:rPr>
          <w:rFonts w:ascii="Noto Sans Light" w:eastAsia="Noto Sans Light" w:hAnsi="Noto Sans Light" w:cs="Noto Sans Light"/>
          <w:color w:val="000000" w:themeColor="text1"/>
          <w:lang w:val="en-US"/>
        </w:rPr>
      </w:pPr>
      <w:r w:rsidRPr="77B2F75A">
        <w:rPr>
          <w:rFonts w:ascii="Noto Sans Light" w:eastAsia="Noto Sans Light" w:hAnsi="Noto Sans Light" w:cs="Noto Sans Light"/>
          <w:color w:val="000000" w:themeColor="text1"/>
        </w:rPr>
        <w:t>Ensure a consistent and maximised programme of bids to charitable trusts and foundations.</w:t>
      </w:r>
    </w:p>
    <w:p w14:paraId="59F438DA" w14:textId="32411931" w:rsidR="38ED8B35" w:rsidRDefault="38ED8B35" w:rsidP="77B2F75A">
      <w:pPr>
        <w:pStyle w:val="ListParagraph"/>
        <w:numPr>
          <w:ilvl w:val="0"/>
          <w:numId w:val="2"/>
        </w:numPr>
        <w:spacing w:after="120"/>
        <w:rPr>
          <w:rFonts w:ascii="Noto Sans Light" w:eastAsia="Noto Sans Light" w:hAnsi="Noto Sans Light" w:cs="Noto Sans Light"/>
          <w:color w:val="000000" w:themeColor="text1"/>
          <w:lang w:val="en-US"/>
        </w:rPr>
      </w:pPr>
      <w:r w:rsidRPr="77B2F75A">
        <w:rPr>
          <w:rFonts w:ascii="Noto Sans Light" w:eastAsia="Noto Sans Light" w:hAnsi="Noto Sans Light" w:cs="Noto Sans Light"/>
          <w:color w:val="000000" w:themeColor="text1"/>
        </w:rPr>
        <w:t>Seek out and maximise public sector funding opportunities.</w:t>
      </w:r>
    </w:p>
    <w:p w14:paraId="024AD8AA" w14:textId="053D5BD6" w:rsidR="38ED8B35" w:rsidRDefault="38ED8B35" w:rsidP="77B2F75A">
      <w:pPr>
        <w:pStyle w:val="ListParagraph"/>
        <w:numPr>
          <w:ilvl w:val="0"/>
          <w:numId w:val="2"/>
        </w:numPr>
        <w:spacing w:after="120"/>
        <w:rPr>
          <w:rFonts w:ascii="Noto Sans Light" w:eastAsia="Noto Sans Light" w:hAnsi="Noto Sans Light" w:cs="Noto Sans Light"/>
          <w:color w:val="000000" w:themeColor="text1"/>
          <w:lang w:val="en-US"/>
        </w:rPr>
      </w:pPr>
      <w:r w:rsidRPr="77B2F75A">
        <w:rPr>
          <w:rFonts w:ascii="Noto Sans Light" w:eastAsia="Noto Sans Light" w:hAnsi="Noto Sans Light" w:cs="Noto Sans Light"/>
          <w:color w:val="000000" w:themeColor="text1"/>
        </w:rPr>
        <w:t>Develop and grow legacy giving and other strands of philanthropic income</w:t>
      </w:r>
    </w:p>
    <w:p w14:paraId="22F5D8D0" w14:textId="2A95FB0E" w:rsidR="38ED8B35" w:rsidRDefault="38ED8B35" w:rsidP="77B2F75A">
      <w:pPr>
        <w:pStyle w:val="ListParagraph"/>
        <w:numPr>
          <w:ilvl w:val="0"/>
          <w:numId w:val="2"/>
        </w:numPr>
        <w:spacing w:after="120"/>
        <w:rPr>
          <w:rFonts w:ascii="Noto Sans Light" w:eastAsia="Noto Sans Light" w:hAnsi="Noto Sans Light" w:cs="Noto Sans Light"/>
          <w:color w:val="000000" w:themeColor="text1"/>
          <w:lang w:val="en-US"/>
        </w:rPr>
      </w:pPr>
      <w:r w:rsidRPr="77B2F75A">
        <w:rPr>
          <w:rFonts w:ascii="Noto Sans Light" w:eastAsia="Noto Sans Light" w:hAnsi="Noto Sans Light" w:cs="Noto Sans Light"/>
          <w:color w:val="000000" w:themeColor="text1"/>
        </w:rPr>
        <w:t>Develop a suitable programme to encourage alumni giving</w:t>
      </w:r>
    </w:p>
    <w:p w14:paraId="4B6B0F52" w14:textId="73371E5A" w:rsidR="38ED8B35" w:rsidRDefault="38ED8B35" w:rsidP="77B2F75A">
      <w:pPr>
        <w:pStyle w:val="ListParagraph"/>
        <w:numPr>
          <w:ilvl w:val="0"/>
          <w:numId w:val="2"/>
        </w:numPr>
        <w:spacing w:after="120"/>
        <w:rPr>
          <w:rFonts w:ascii="Noto Sans Light" w:eastAsia="Noto Sans Light" w:hAnsi="Noto Sans Light" w:cs="Noto Sans Light"/>
          <w:color w:val="000000" w:themeColor="text1"/>
          <w:lang w:val="en-US"/>
        </w:rPr>
      </w:pPr>
      <w:r w:rsidRPr="77B2F75A">
        <w:rPr>
          <w:rFonts w:ascii="Noto Sans Light" w:eastAsia="Noto Sans Light" w:hAnsi="Noto Sans Light" w:cs="Noto Sans Light"/>
          <w:color w:val="000000" w:themeColor="text1"/>
        </w:rPr>
        <w:t xml:space="preserve">Deliver an outstanding donor experience, and high quality and engaging supporter communications </w:t>
      </w:r>
    </w:p>
    <w:p w14:paraId="68A8ECB0" w14:textId="254B0F33" w:rsidR="38ED8B35" w:rsidRDefault="38ED8B35" w:rsidP="77B2F75A">
      <w:pPr>
        <w:pStyle w:val="ListParagraph"/>
        <w:numPr>
          <w:ilvl w:val="0"/>
          <w:numId w:val="2"/>
        </w:numPr>
        <w:spacing w:after="120"/>
        <w:rPr>
          <w:rFonts w:ascii="Noto Sans Light" w:eastAsia="Noto Sans Light" w:hAnsi="Noto Sans Light" w:cs="Noto Sans Light"/>
          <w:color w:val="000000" w:themeColor="text1"/>
          <w:lang w:val="en-US"/>
        </w:rPr>
      </w:pPr>
      <w:r w:rsidRPr="77B2F75A">
        <w:rPr>
          <w:rFonts w:ascii="Noto Sans Light" w:eastAsia="Noto Sans Light" w:hAnsi="Noto Sans Light" w:cs="Noto Sans Light"/>
          <w:color w:val="000000" w:themeColor="text1"/>
        </w:rPr>
        <w:t>Maintain a strong pool of potential prospects and donors.</w:t>
      </w:r>
    </w:p>
    <w:p w14:paraId="70013B6B" w14:textId="0866A0BD" w:rsidR="38ED8B35" w:rsidRDefault="38ED8B35" w:rsidP="77B2F75A">
      <w:pPr>
        <w:pStyle w:val="ListParagraph"/>
        <w:numPr>
          <w:ilvl w:val="0"/>
          <w:numId w:val="2"/>
        </w:numPr>
        <w:spacing w:after="120"/>
        <w:rPr>
          <w:rFonts w:ascii="Noto Sans Light" w:eastAsia="Noto Sans Light" w:hAnsi="Noto Sans Light" w:cs="Noto Sans Light"/>
          <w:color w:val="000000" w:themeColor="text1"/>
          <w:lang w:val="en-US"/>
        </w:rPr>
      </w:pPr>
      <w:r w:rsidRPr="77B2F75A">
        <w:rPr>
          <w:rFonts w:ascii="Noto Sans Light" w:eastAsia="Noto Sans Light" w:hAnsi="Noto Sans Light" w:cs="Noto Sans Light"/>
          <w:color w:val="000000" w:themeColor="text1"/>
        </w:rPr>
        <w:t>Ensure the highest standards in fundraising and compliance with the Code of Fundraising Practice</w:t>
      </w:r>
    </w:p>
    <w:p w14:paraId="42A068AB" w14:textId="1A2DE695" w:rsidR="77B2F75A" w:rsidRDefault="77B2F75A" w:rsidP="77B2F75A">
      <w:pPr>
        <w:pStyle w:val="ListParagraph"/>
        <w:spacing w:after="120" w:line="276" w:lineRule="auto"/>
        <w:rPr>
          <w:rFonts w:ascii="Noto Sans Light" w:eastAsia="NewsGoth BT" w:hAnsi="Noto Sans Light" w:cs="Noto Sans Light"/>
          <w:color w:val="070928"/>
        </w:rPr>
      </w:pPr>
    </w:p>
    <w:p w14:paraId="47051886" w14:textId="637E89B4" w:rsidR="001F6182" w:rsidRDefault="001F6182" w:rsidP="001F6182">
      <w:pPr>
        <w:tabs>
          <w:tab w:val="left" w:pos="-1440"/>
        </w:tabs>
        <w:rPr>
          <w:rFonts w:ascii="Noto Sans Light" w:hAnsi="Noto Sans Light" w:cs="Noto Sans Light"/>
          <w:color w:val="070928"/>
          <w:lang w:val="en-US"/>
        </w:rPr>
      </w:pPr>
      <w:r w:rsidRPr="00592CBF">
        <w:rPr>
          <w:rFonts w:ascii="Noto Sans Light" w:hAnsi="Noto Sans Light" w:cs="Noto Sans Light"/>
          <w:color w:val="070928"/>
          <w:lang w:val="en-US"/>
        </w:rPr>
        <w:lastRenderedPageBreak/>
        <w:t>The above list is not exclusive or exhaustive and the post holder will be required to undertake such duties as may reasonably be expected within the scope and grading of the post</w:t>
      </w:r>
      <w:r>
        <w:rPr>
          <w:rFonts w:ascii="Noto Sans Light" w:hAnsi="Noto Sans Light" w:cs="Noto Sans Light"/>
          <w:color w:val="070928"/>
          <w:lang w:val="en-US"/>
        </w:rPr>
        <w:t>.</w:t>
      </w:r>
      <w:r w:rsidRPr="00592CBF">
        <w:rPr>
          <w:rFonts w:ascii="Noto Sans Light" w:hAnsi="Noto Sans Light" w:cs="Noto Sans Light"/>
          <w:color w:val="070928"/>
          <w:lang w:val="en-US"/>
        </w:rPr>
        <w:t xml:space="preserve"> </w:t>
      </w:r>
    </w:p>
    <w:p w14:paraId="032E77F3" w14:textId="77777777" w:rsidR="001F6182" w:rsidRPr="001F6182" w:rsidRDefault="001F6182" w:rsidP="001F6182">
      <w:pPr>
        <w:tabs>
          <w:tab w:val="left" w:pos="-1440"/>
        </w:tabs>
        <w:rPr>
          <w:rFonts w:ascii="Noto Sans Light" w:hAnsi="Noto Sans Light" w:cs="Noto Sans Light"/>
          <w:color w:val="070928"/>
          <w:lang w:val="en-US"/>
        </w:rPr>
      </w:pPr>
    </w:p>
    <w:p w14:paraId="7643E1D3" w14:textId="7778FAF1" w:rsidR="00C907A8" w:rsidRPr="00592CBF" w:rsidRDefault="008A47B7" w:rsidP="6C954047">
      <w:pPr>
        <w:jc w:val="both"/>
        <w:rPr>
          <w:rFonts w:ascii="Kalice Medium" w:eastAsia="Arial" w:hAnsi="Kalice Medium" w:cs="Noto Sans Light"/>
          <w:color w:val="070928"/>
          <w:sz w:val="24"/>
          <w:szCs w:val="24"/>
        </w:rPr>
      </w:pPr>
      <w:r w:rsidRPr="00592CBF">
        <w:rPr>
          <w:rFonts w:ascii="Kalice Medium" w:eastAsia="Arial" w:hAnsi="Kalice Medium" w:cs="Noto Sans Light"/>
          <w:color w:val="070928"/>
          <w:sz w:val="24"/>
          <w:szCs w:val="24"/>
        </w:rPr>
        <w:t>T</w:t>
      </w:r>
      <w:r w:rsidR="00592CBF">
        <w:rPr>
          <w:rFonts w:ascii="Kalice Medium" w:eastAsia="Arial" w:hAnsi="Kalice Medium" w:cs="Noto Sans Light"/>
          <w:color w:val="070928"/>
          <w:sz w:val="24"/>
          <w:szCs w:val="24"/>
        </w:rPr>
        <w:t>he Postholder must</w:t>
      </w:r>
      <w:r w:rsidRPr="00592CBF">
        <w:rPr>
          <w:rFonts w:ascii="Kalice Medium" w:eastAsia="Arial" w:hAnsi="Kalice Medium" w:cs="Noto Sans Light"/>
          <w:color w:val="070928"/>
          <w:sz w:val="24"/>
          <w:szCs w:val="24"/>
        </w:rPr>
        <w:t>:</w:t>
      </w:r>
    </w:p>
    <w:p w14:paraId="0600C8FE" w14:textId="65471404" w:rsidR="00C907A8" w:rsidRPr="00592CBF" w:rsidRDefault="6C954047" w:rsidP="00D32E91">
      <w:pPr>
        <w:pStyle w:val="ListParagraph"/>
        <w:numPr>
          <w:ilvl w:val="0"/>
          <w:numId w:val="1"/>
        </w:numPr>
        <w:spacing w:line="276" w:lineRule="auto"/>
        <w:rPr>
          <w:rFonts w:ascii="Noto Sans Light" w:eastAsiaTheme="minorEastAsia" w:hAnsi="Noto Sans Light" w:cs="Noto Sans Light"/>
          <w:color w:val="070928"/>
        </w:rPr>
      </w:pPr>
      <w:r w:rsidRPr="00592CBF">
        <w:rPr>
          <w:rFonts w:ascii="Noto Sans Light" w:eastAsia="Arial" w:hAnsi="Noto Sans Light" w:cs="Noto Sans Light"/>
          <w:color w:val="070928"/>
        </w:rPr>
        <w:t>Be available to work evenings and weekends as necessary to attend events and performances</w:t>
      </w:r>
    </w:p>
    <w:p w14:paraId="783BB03B" w14:textId="62AFF246" w:rsidR="00C907A8" w:rsidRPr="00592CBF" w:rsidRDefault="0CB4D3C1" w:rsidP="00D32E91">
      <w:pPr>
        <w:pStyle w:val="ListParagraph"/>
        <w:numPr>
          <w:ilvl w:val="0"/>
          <w:numId w:val="1"/>
        </w:numPr>
        <w:spacing w:line="276" w:lineRule="auto"/>
        <w:rPr>
          <w:rFonts w:ascii="Noto Sans Light" w:hAnsi="Noto Sans Light" w:cs="Noto Sans Light"/>
          <w:color w:val="070928"/>
        </w:rPr>
      </w:pPr>
      <w:r w:rsidRPr="00592CBF">
        <w:rPr>
          <w:rFonts w:ascii="Noto Sans Light" w:eastAsia="Arial" w:hAnsi="Noto Sans Light" w:cs="Noto Sans Light"/>
          <w:color w:val="070928"/>
        </w:rPr>
        <w:t>Be available for regional or overseas travel from time to time</w:t>
      </w:r>
    </w:p>
    <w:p w14:paraId="588558A9" w14:textId="748C74B3" w:rsidR="008A47B7" w:rsidRPr="00592CBF" w:rsidRDefault="008A47B7" w:rsidP="00D32E91">
      <w:pPr>
        <w:pStyle w:val="ListParagraph"/>
        <w:widowControl/>
        <w:numPr>
          <w:ilvl w:val="0"/>
          <w:numId w:val="1"/>
        </w:numPr>
        <w:spacing w:line="276" w:lineRule="auto"/>
        <w:rPr>
          <w:rFonts w:ascii="Noto Sans Light" w:eastAsiaTheme="minorEastAsia" w:hAnsi="Noto Sans Light" w:cs="Noto Sans Light"/>
          <w:color w:val="070928"/>
        </w:rPr>
      </w:pPr>
      <w:bookmarkStart w:id="1" w:name="_Hlk44488862"/>
      <w:r w:rsidRPr="00592CBF">
        <w:rPr>
          <w:rFonts w:ascii="Noto Sans Light" w:hAnsi="Noto Sans Light" w:cs="Noto Sans Light"/>
          <w:color w:val="070928"/>
        </w:rPr>
        <w:t>At all times be committed to Trinity Laban’s Equality and Diversity Policy.</w:t>
      </w:r>
    </w:p>
    <w:p w14:paraId="75F43208" w14:textId="657D44DC" w:rsidR="008A47B7" w:rsidRPr="001F6182" w:rsidRDefault="008A47B7" w:rsidP="006302D7">
      <w:pPr>
        <w:pStyle w:val="ListParagraph"/>
        <w:numPr>
          <w:ilvl w:val="0"/>
          <w:numId w:val="1"/>
        </w:numPr>
        <w:rPr>
          <w:rFonts w:ascii="Noto Sans Light" w:eastAsiaTheme="minorEastAsia" w:hAnsi="Noto Sans Light" w:cs="Noto Sans Light"/>
          <w:color w:val="070928"/>
        </w:rPr>
      </w:pPr>
      <w:r w:rsidRPr="00592CBF">
        <w:rPr>
          <w:rFonts w:ascii="Noto Sans Light" w:hAnsi="Noto Sans Light" w:cs="Noto Sans Light"/>
          <w:color w:val="070928"/>
        </w:rPr>
        <w:t>Adhere to all policies and procedures relating to Health and Safety in the workplace.</w:t>
      </w:r>
    </w:p>
    <w:p w14:paraId="042EDDAA" w14:textId="77777777" w:rsidR="001F6182" w:rsidRPr="006302D7" w:rsidRDefault="001F6182" w:rsidP="001F6182">
      <w:pPr>
        <w:pStyle w:val="ListParagraph"/>
        <w:rPr>
          <w:rFonts w:ascii="Noto Sans Light" w:eastAsiaTheme="minorEastAsia" w:hAnsi="Noto Sans Light" w:cs="Noto Sans Light"/>
          <w:color w:val="070928"/>
        </w:rPr>
      </w:pPr>
    </w:p>
    <w:p w14:paraId="3FA73EF4" w14:textId="58FA33D2" w:rsidR="008A47B7" w:rsidRPr="00592CBF" w:rsidRDefault="00592CBF" w:rsidP="00592CBF">
      <w:pPr>
        <w:pStyle w:val="Default"/>
        <w:rPr>
          <w:rFonts w:ascii="Kalice Medium" w:hAnsi="Kalice Medium" w:cs="Noto Sans Light"/>
          <w:color w:val="070928"/>
        </w:rPr>
      </w:pPr>
      <w:r w:rsidRPr="00592CBF">
        <w:rPr>
          <w:rFonts w:ascii="Kalice Medium" w:hAnsi="Kalice Medium" w:cs="Noto Sans Light"/>
          <w:color w:val="070928"/>
        </w:rPr>
        <w:t>Conservatoire Values</w:t>
      </w:r>
      <w:r w:rsidR="008A47B7" w:rsidRPr="00592CBF">
        <w:rPr>
          <w:rFonts w:ascii="Kalice Medium" w:hAnsi="Kalice Medium" w:cs="Noto Sans Light"/>
          <w:color w:val="070928"/>
        </w:rPr>
        <w:t xml:space="preserve">: </w:t>
      </w:r>
    </w:p>
    <w:p w14:paraId="51EDC29C" w14:textId="5CB844D7" w:rsidR="008A47B7" w:rsidRDefault="008A47B7" w:rsidP="001F6182">
      <w:pPr>
        <w:rPr>
          <w:rFonts w:ascii="Noto Sans Light" w:hAnsi="Noto Sans Light" w:cs="Noto Sans Light"/>
          <w:color w:val="070928"/>
        </w:rPr>
      </w:pPr>
      <w:r w:rsidRPr="001F6182">
        <w:rPr>
          <w:rFonts w:ascii="Noto Sans Light" w:hAnsi="Noto Sans Light" w:cs="Noto Sans Light"/>
          <w:color w:val="070928"/>
        </w:rPr>
        <w:t>All staff are expected to operate in line with Trinity Laban’s Terms and Conditions for staff, which set out the principles of how we work together. More information about the Conservatoire’s vision, mission and values is available at</w:t>
      </w:r>
      <w:r w:rsidR="001F6182">
        <w:rPr>
          <w:rFonts w:ascii="Noto Sans Light" w:hAnsi="Noto Sans Light" w:cs="Noto Sans Light"/>
          <w:color w:val="070928"/>
        </w:rPr>
        <w:t xml:space="preserve"> </w:t>
      </w:r>
      <w:hyperlink r:id="rId14" w:history="1">
        <w:r w:rsidR="001F6182" w:rsidRPr="009805AE">
          <w:rPr>
            <w:rStyle w:val="Hyperlink"/>
            <w:rFonts w:ascii="Noto Sans Light" w:hAnsi="Noto Sans Light" w:cs="Noto Sans Light"/>
          </w:rPr>
          <w:t>https://www.trinitylaban.ac.uk/about-us/</w:t>
        </w:r>
      </w:hyperlink>
      <w:r w:rsidR="001F6182">
        <w:rPr>
          <w:rFonts w:ascii="Noto Sans Light" w:hAnsi="Noto Sans Light" w:cs="Noto Sans Light"/>
          <w:color w:val="070928"/>
        </w:rPr>
        <w:t>.</w:t>
      </w:r>
    </w:p>
    <w:p w14:paraId="3D84ABC2" w14:textId="77777777" w:rsidR="001F6182" w:rsidRDefault="001F6182" w:rsidP="001F6182">
      <w:pPr>
        <w:rPr>
          <w:rFonts w:ascii="Noto Sans Light" w:hAnsi="Noto Sans Light" w:cs="Noto Sans Light"/>
          <w:color w:val="070928"/>
        </w:rPr>
      </w:pPr>
    </w:p>
    <w:p w14:paraId="0868A138" w14:textId="6AFC1355" w:rsidR="001F6182" w:rsidRDefault="001F6182" w:rsidP="001F6182">
      <w:pPr>
        <w:rPr>
          <w:rFonts w:ascii="Noto Sans Light" w:hAnsi="Noto Sans Light" w:cs="Noto Sans Light"/>
          <w:color w:val="070928"/>
        </w:rPr>
      </w:pPr>
      <w:r w:rsidRPr="001F6182">
        <w:rPr>
          <w:rFonts w:ascii="Noto Sans Light" w:hAnsi="Noto Sans Light" w:cs="Noto Sans Light"/>
          <w:color w:val="070928"/>
          <w:lang w:val="en-US"/>
        </w:rPr>
        <w:t>All members of staff are required to be professional, co-operative and flexible in line with the needs of the Conservatoire.</w:t>
      </w:r>
    </w:p>
    <w:p w14:paraId="44A2BAA9" w14:textId="77777777" w:rsidR="001F6182" w:rsidRPr="00592CBF" w:rsidRDefault="001F6182" w:rsidP="001F6182">
      <w:pPr>
        <w:rPr>
          <w:rFonts w:ascii="Noto Sans Light" w:hAnsi="Noto Sans Light" w:cs="Noto Sans Light"/>
          <w:color w:val="070928"/>
        </w:rPr>
      </w:pPr>
    </w:p>
    <w:p w14:paraId="74E63391" w14:textId="655ECCDA" w:rsidR="008A47B7" w:rsidRPr="00592CBF" w:rsidRDefault="008A47B7" w:rsidP="00592CBF">
      <w:pPr>
        <w:rPr>
          <w:rFonts w:ascii="Noto Sans Light" w:hAnsi="Noto Sans Light" w:cs="Noto Sans Light"/>
          <w:color w:val="070928"/>
        </w:rPr>
      </w:pPr>
      <w:r w:rsidRPr="00592CBF">
        <w:rPr>
          <w:rFonts w:ascii="Noto Sans Light" w:hAnsi="Noto Sans Light" w:cs="Noto Sans Light"/>
          <w:color w:val="070928"/>
        </w:rPr>
        <w:t>Trinity Laban has a no smoking policy on its premises.</w:t>
      </w:r>
    </w:p>
    <w:p w14:paraId="3E55288E" w14:textId="77777777" w:rsidR="008A47B7" w:rsidRPr="00592CBF" w:rsidRDefault="008A47B7" w:rsidP="00592CBF">
      <w:pPr>
        <w:rPr>
          <w:rFonts w:ascii="Noto Sans Light" w:hAnsi="Noto Sans Light" w:cs="Noto Sans Light"/>
          <w:color w:val="070928"/>
        </w:rPr>
      </w:pPr>
    </w:p>
    <w:bookmarkEnd w:id="1"/>
    <w:p w14:paraId="6772E7A0" w14:textId="77777777" w:rsidR="003345E8" w:rsidRDefault="003345E8" w:rsidP="02AA30F2">
      <w:pPr>
        <w:spacing w:after="120"/>
      </w:pPr>
    </w:p>
    <w:p w14:paraId="61285F1E" w14:textId="77777777" w:rsidR="003345E8" w:rsidRDefault="003345E8" w:rsidP="02AA30F2">
      <w:pPr>
        <w:spacing w:after="120"/>
        <w:rPr>
          <w:rFonts w:ascii="Agency FB" w:hAnsi="Agency FB" w:cs="Arial"/>
          <w:b/>
          <w:bCs/>
          <w:noProof/>
          <w:sz w:val="36"/>
          <w:szCs w:val="36"/>
        </w:rPr>
      </w:pPr>
      <w:r>
        <w:rPr>
          <w:rFonts w:ascii="Agency FB" w:hAnsi="Agency FB" w:cs="Arial"/>
          <w:b/>
          <w:bCs/>
          <w:noProof/>
          <w:sz w:val="36"/>
          <w:szCs w:val="36"/>
        </w:rPr>
        <w:t xml:space="preserve"> </w:t>
      </w:r>
    </w:p>
    <w:p w14:paraId="04F83530" w14:textId="77777777" w:rsidR="00592CBF" w:rsidRDefault="003345E8" w:rsidP="02AA30F2">
      <w:pPr>
        <w:spacing w:after="120"/>
        <w:rPr>
          <w:rFonts w:ascii="Agency FB" w:hAnsi="Agency FB" w:cs="Arial"/>
          <w:b/>
          <w:bCs/>
          <w:noProof/>
          <w:sz w:val="36"/>
          <w:szCs w:val="36"/>
        </w:rPr>
      </w:pPr>
      <w:r>
        <w:rPr>
          <w:rFonts w:ascii="Agency FB" w:hAnsi="Agency FB" w:cs="Arial"/>
          <w:b/>
          <w:bCs/>
          <w:noProof/>
          <w:sz w:val="36"/>
          <w:szCs w:val="36"/>
        </w:rPr>
        <w:t xml:space="preserve"> </w:t>
      </w:r>
    </w:p>
    <w:p w14:paraId="17EAE0AC" w14:textId="77777777" w:rsidR="00592CBF" w:rsidRDefault="00592CBF" w:rsidP="02AA30F2">
      <w:pPr>
        <w:spacing w:after="120"/>
        <w:rPr>
          <w:rFonts w:ascii="Agency FB" w:hAnsi="Agency FB" w:cs="Arial"/>
          <w:b/>
          <w:bCs/>
          <w:noProof/>
          <w:sz w:val="36"/>
          <w:szCs w:val="36"/>
        </w:rPr>
      </w:pPr>
    </w:p>
    <w:p w14:paraId="3BD6DBBA" w14:textId="77777777" w:rsidR="00E06694" w:rsidRDefault="00E06694" w:rsidP="00DE5EAB">
      <w:pPr>
        <w:spacing w:after="120"/>
        <w:rPr>
          <w:rFonts w:ascii="Kalice Medium" w:hAnsi="Kalice Medium" w:cs="Arial"/>
          <w:b/>
          <w:bCs/>
          <w:noProof/>
          <w:color w:val="E26231"/>
          <w:sz w:val="40"/>
          <w:szCs w:val="40"/>
        </w:rPr>
      </w:pPr>
    </w:p>
    <w:p w14:paraId="2F8B6E31" w14:textId="77777777" w:rsidR="006302D7" w:rsidRDefault="006302D7" w:rsidP="00DE5EAB">
      <w:pPr>
        <w:spacing w:after="120"/>
        <w:rPr>
          <w:rFonts w:ascii="Kalice Medium" w:hAnsi="Kalice Medium" w:cs="Arial"/>
          <w:b/>
          <w:bCs/>
          <w:noProof/>
          <w:color w:val="E26231"/>
          <w:sz w:val="40"/>
          <w:szCs w:val="40"/>
        </w:rPr>
      </w:pPr>
    </w:p>
    <w:p w14:paraId="4700754B" w14:textId="77777777" w:rsidR="006302D7" w:rsidRDefault="006302D7" w:rsidP="00DE5EAB">
      <w:pPr>
        <w:spacing w:after="120"/>
        <w:rPr>
          <w:rFonts w:ascii="Kalice Medium" w:hAnsi="Kalice Medium" w:cs="Arial"/>
          <w:b/>
          <w:bCs/>
          <w:noProof/>
          <w:color w:val="E26231"/>
          <w:sz w:val="40"/>
          <w:szCs w:val="40"/>
        </w:rPr>
      </w:pPr>
    </w:p>
    <w:p w14:paraId="67FCE9E5" w14:textId="77777777" w:rsidR="006302D7" w:rsidRDefault="006302D7" w:rsidP="00DE5EAB">
      <w:pPr>
        <w:spacing w:after="120"/>
        <w:rPr>
          <w:rFonts w:ascii="Kalice Medium" w:hAnsi="Kalice Medium" w:cs="Arial"/>
          <w:b/>
          <w:bCs/>
          <w:noProof/>
          <w:color w:val="E26231"/>
          <w:sz w:val="40"/>
          <w:szCs w:val="40"/>
        </w:rPr>
      </w:pPr>
    </w:p>
    <w:p w14:paraId="3166C65A" w14:textId="77777777" w:rsidR="006302D7" w:rsidRDefault="006302D7" w:rsidP="00DE5EAB">
      <w:pPr>
        <w:spacing w:after="120"/>
        <w:rPr>
          <w:rFonts w:ascii="Kalice Medium" w:hAnsi="Kalice Medium" w:cs="Arial"/>
          <w:b/>
          <w:bCs/>
          <w:noProof/>
          <w:color w:val="E26231"/>
          <w:sz w:val="40"/>
          <w:szCs w:val="40"/>
        </w:rPr>
      </w:pPr>
    </w:p>
    <w:p w14:paraId="556384F3" w14:textId="77777777" w:rsidR="006302D7" w:rsidRDefault="006302D7" w:rsidP="00DE5EAB">
      <w:pPr>
        <w:spacing w:after="120"/>
        <w:rPr>
          <w:rFonts w:ascii="Kalice Medium" w:hAnsi="Kalice Medium" w:cs="Arial"/>
          <w:b/>
          <w:bCs/>
          <w:noProof/>
          <w:color w:val="E26231"/>
          <w:sz w:val="40"/>
          <w:szCs w:val="40"/>
        </w:rPr>
      </w:pPr>
    </w:p>
    <w:p w14:paraId="4E9FFA86" w14:textId="77777777" w:rsidR="00E911F1" w:rsidRDefault="00E911F1" w:rsidP="00DE5EAB">
      <w:pPr>
        <w:spacing w:after="120"/>
        <w:rPr>
          <w:rFonts w:ascii="Kalice Medium" w:hAnsi="Kalice Medium" w:cs="Arial"/>
          <w:b/>
          <w:bCs/>
          <w:noProof/>
          <w:color w:val="E26231"/>
          <w:sz w:val="40"/>
          <w:szCs w:val="40"/>
        </w:rPr>
      </w:pPr>
    </w:p>
    <w:p w14:paraId="3902842F" w14:textId="77777777" w:rsidR="00E911F1" w:rsidRDefault="00E911F1" w:rsidP="00DE5EAB">
      <w:pPr>
        <w:spacing w:after="120"/>
        <w:rPr>
          <w:rFonts w:ascii="Kalice Medium" w:hAnsi="Kalice Medium" w:cs="Arial"/>
          <w:b/>
          <w:bCs/>
          <w:noProof/>
          <w:color w:val="E26231"/>
          <w:sz w:val="40"/>
          <w:szCs w:val="40"/>
        </w:rPr>
      </w:pPr>
    </w:p>
    <w:p w14:paraId="7F1141CA" w14:textId="77777777" w:rsidR="00E911F1" w:rsidRDefault="00E911F1" w:rsidP="00DE5EAB">
      <w:pPr>
        <w:spacing w:after="120"/>
        <w:rPr>
          <w:rFonts w:ascii="Kalice Medium" w:hAnsi="Kalice Medium" w:cs="Arial"/>
          <w:b/>
          <w:bCs/>
          <w:noProof/>
          <w:color w:val="E26231"/>
          <w:sz w:val="40"/>
          <w:szCs w:val="40"/>
        </w:rPr>
      </w:pPr>
    </w:p>
    <w:p w14:paraId="1AEE0950" w14:textId="3095D4CB" w:rsidR="0054708E" w:rsidRPr="00DE5EAB" w:rsidRDefault="26068134" w:rsidP="00DE5EAB">
      <w:pPr>
        <w:spacing w:after="120"/>
        <w:rPr>
          <w:rFonts w:ascii="Kalice Medium" w:hAnsi="Kalice Medium" w:cs="Arial"/>
          <w:b/>
          <w:bCs/>
          <w:color w:val="E26231"/>
          <w:sz w:val="40"/>
          <w:szCs w:val="40"/>
        </w:rPr>
      </w:pPr>
      <w:r w:rsidRPr="00DE5EAB">
        <w:rPr>
          <w:rFonts w:ascii="Kalice Medium" w:hAnsi="Kalice Medium" w:cs="Arial"/>
          <w:b/>
          <w:bCs/>
          <w:noProof/>
          <w:color w:val="E26231"/>
          <w:sz w:val="40"/>
          <w:szCs w:val="40"/>
        </w:rPr>
        <w:lastRenderedPageBreak/>
        <w:t>H</w:t>
      </w:r>
      <w:r w:rsidR="00DE5EAB">
        <w:rPr>
          <w:rFonts w:ascii="Kalice Medium" w:hAnsi="Kalice Medium" w:cs="Arial"/>
          <w:b/>
          <w:bCs/>
          <w:noProof/>
          <w:color w:val="E26231"/>
          <w:sz w:val="40"/>
          <w:szCs w:val="40"/>
        </w:rPr>
        <w:t>ead of Development</w:t>
      </w:r>
      <w:r w:rsidR="00DE5EAB">
        <w:rPr>
          <w:rFonts w:ascii="Kalice Medium" w:hAnsi="Kalice Medium" w:cs="Arial"/>
          <w:b/>
          <w:bCs/>
          <w:noProof/>
          <w:color w:val="E26231"/>
          <w:sz w:val="40"/>
          <w:szCs w:val="40"/>
        </w:rPr>
        <w:br/>
      </w:r>
      <w:r w:rsidR="00DE5EAB" w:rsidRPr="00DE5EAB">
        <w:rPr>
          <w:rFonts w:ascii="Kalice Medium" w:hAnsi="Kalice Medium" w:cs="Arial"/>
          <w:noProof/>
          <w:color w:val="E26231"/>
          <w:sz w:val="40"/>
          <w:szCs w:val="40"/>
        </w:rPr>
        <w:t>Person Specification</w:t>
      </w:r>
    </w:p>
    <w:p w14:paraId="38E7FB9C" w14:textId="77777777" w:rsidR="0054708E" w:rsidRDefault="0054708E" w:rsidP="0054708E">
      <w:pPr>
        <w:ind w:left="-142"/>
        <w:jc w:val="both"/>
        <w:rPr>
          <w:rFonts w:ascii="Arial" w:hAnsi="Arial" w:cs="Arial"/>
          <w:b/>
          <w:bCs/>
          <w:i/>
          <w:sz w:val="24"/>
          <w:szCs w:val="24"/>
        </w:rPr>
      </w:pPr>
    </w:p>
    <w:tbl>
      <w:tblPr>
        <w:tblStyle w:val="TableGrid"/>
        <w:tblW w:w="10080" w:type="dxa"/>
        <w:tblInd w:w="-365" w:type="dxa"/>
        <w:tblLook w:val="04A0" w:firstRow="1" w:lastRow="0" w:firstColumn="1" w:lastColumn="0" w:noHBand="0" w:noVBand="1"/>
      </w:tblPr>
      <w:tblGrid>
        <w:gridCol w:w="1920"/>
        <w:gridCol w:w="5093"/>
        <w:gridCol w:w="1339"/>
        <w:gridCol w:w="1728"/>
      </w:tblGrid>
      <w:tr w:rsidR="0054708E" w:rsidRPr="006302D7" w14:paraId="7ADC8F76" w14:textId="77777777" w:rsidTr="006302D7">
        <w:trPr>
          <w:trHeight w:val="437"/>
        </w:trPr>
        <w:tc>
          <w:tcPr>
            <w:tcW w:w="1920" w:type="dxa"/>
            <w:shd w:val="clear" w:color="auto" w:fill="E26231"/>
            <w:vAlign w:val="center"/>
          </w:tcPr>
          <w:p w14:paraId="52950DEA" w14:textId="77777777" w:rsidR="0054708E" w:rsidRPr="006302D7" w:rsidRDefault="0054708E" w:rsidP="006411B6">
            <w:pPr>
              <w:jc w:val="center"/>
              <w:rPr>
                <w:rFonts w:ascii="Noto Sans Light" w:hAnsi="Noto Sans Light" w:cs="Noto Sans Light"/>
                <w:b/>
                <w:bCs/>
              </w:rPr>
            </w:pPr>
            <w:bookmarkStart w:id="2" w:name="_Hlk181872085"/>
            <w:r w:rsidRPr="006302D7">
              <w:rPr>
                <w:rFonts w:ascii="Noto Sans Light" w:hAnsi="Noto Sans Light" w:cs="Noto Sans Light"/>
                <w:b/>
                <w:bCs/>
                <w:color w:val="FFFFFF" w:themeColor="background1"/>
              </w:rPr>
              <w:t>Criteria</w:t>
            </w:r>
          </w:p>
        </w:tc>
        <w:tc>
          <w:tcPr>
            <w:tcW w:w="5093" w:type="dxa"/>
            <w:shd w:val="clear" w:color="auto" w:fill="E26231"/>
            <w:vAlign w:val="center"/>
          </w:tcPr>
          <w:p w14:paraId="3B43B53B" w14:textId="77777777" w:rsidR="0054708E" w:rsidRPr="006302D7" w:rsidRDefault="0054708E" w:rsidP="006411B6">
            <w:pPr>
              <w:jc w:val="center"/>
              <w:rPr>
                <w:rFonts w:ascii="Noto Sans Light" w:hAnsi="Noto Sans Light" w:cs="Noto Sans Light"/>
                <w:b/>
                <w:bCs/>
              </w:rPr>
            </w:pPr>
            <w:r w:rsidRPr="006302D7">
              <w:rPr>
                <w:rFonts w:ascii="Noto Sans Light" w:hAnsi="Noto Sans Light" w:cs="Noto Sans Light"/>
                <w:b/>
                <w:bCs/>
                <w:color w:val="FFFFFF" w:themeColor="background1"/>
              </w:rPr>
              <w:t>Specification</w:t>
            </w:r>
          </w:p>
        </w:tc>
        <w:tc>
          <w:tcPr>
            <w:tcW w:w="1339" w:type="dxa"/>
            <w:shd w:val="clear" w:color="auto" w:fill="E26231"/>
            <w:vAlign w:val="center"/>
          </w:tcPr>
          <w:p w14:paraId="2F8C6F80" w14:textId="77777777" w:rsidR="0054708E" w:rsidRPr="006302D7" w:rsidRDefault="0054708E" w:rsidP="006411B6">
            <w:pPr>
              <w:jc w:val="center"/>
              <w:rPr>
                <w:rFonts w:ascii="Noto Sans Light" w:hAnsi="Noto Sans Light" w:cs="Noto Sans Light"/>
                <w:b/>
                <w:bCs/>
              </w:rPr>
            </w:pPr>
            <w:r w:rsidRPr="006302D7">
              <w:rPr>
                <w:rFonts w:ascii="Noto Sans Light" w:hAnsi="Noto Sans Light" w:cs="Noto Sans Light"/>
                <w:b/>
                <w:bCs/>
                <w:color w:val="FFFFFF" w:themeColor="background1"/>
              </w:rPr>
              <w:t>E/D</w:t>
            </w:r>
          </w:p>
        </w:tc>
        <w:tc>
          <w:tcPr>
            <w:tcW w:w="1728" w:type="dxa"/>
            <w:shd w:val="clear" w:color="auto" w:fill="E26231"/>
            <w:vAlign w:val="center"/>
          </w:tcPr>
          <w:p w14:paraId="0B84A5E2" w14:textId="189649F7" w:rsidR="0054708E" w:rsidRPr="006302D7" w:rsidRDefault="0054708E" w:rsidP="006302D7">
            <w:pPr>
              <w:rPr>
                <w:rFonts w:ascii="Noto Sans Light" w:hAnsi="Noto Sans Light" w:cs="Noto Sans Light"/>
                <w:b/>
                <w:bCs/>
                <w:color w:val="FFFFFF" w:themeColor="background1"/>
              </w:rPr>
            </w:pPr>
            <w:r w:rsidRPr="006302D7">
              <w:rPr>
                <w:rFonts w:ascii="Noto Sans Light" w:hAnsi="Noto Sans Light" w:cs="Noto Sans Light"/>
                <w:b/>
                <w:bCs/>
                <w:color w:val="FFFFFF" w:themeColor="background1"/>
              </w:rPr>
              <w:t>Measured By</w:t>
            </w:r>
          </w:p>
        </w:tc>
      </w:tr>
      <w:bookmarkEnd w:id="2"/>
      <w:tr w:rsidR="006302D7" w14:paraId="608EEE91" w14:textId="77777777" w:rsidTr="006302D7">
        <w:tc>
          <w:tcPr>
            <w:tcW w:w="1920" w:type="dxa"/>
            <w:vMerge w:val="restart"/>
            <w:vAlign w:val="center"/>
          </w:tcPr>
          <w:p w14:paraId="7A78A331" w14:textId="3A8BBB39" w:rsidR="006302D7" w:rsidRPr="00E06694" w:rsidRDefault="006302D7" w:rsidP="006411B6">
            <w:pPr>
              <w:jc w:val="both"/>
              <w:rPr>
                <w:rFonts w:ascii="Noto Sans Light" w:hAnsi="Noto Sans Light" w:cs="Noto Sans Light"/>
                <w:b/>
                <w:bCs/>
              </w:rPr>
            </w:pPr>
            <w:r w:rsidRPr="00E06694">
              <w:rPr>
                <w:rFonts w:ascii="Noto Sans Light" w:hAnsi="Noto Sans Light" w:cs="Noto Sans Light"/>
                <w:b/>
                <w:bCs/>
              </w:rPr>
              <w:t>Education</w:t>
            </w:r>
            <w:r>
              <w:rPr>
                <w:rFonts w:ascii="Noto Sans Light" w:hAnsi="Noto Sans Light" w:cs="Noto Sans Light"/>
                <w:b/>
                <w:bCs/>
              </w:rPr>
              <w:t xml:space="preserve"> </w:t>
            </w:r>
            <w:r w:rsidRPr="00E06694">
              <w:rPr>
                <w:rFonts w:ascii="Noto Sans Light" w:hAnsi="Noto Sans Light" w:cs="Noto Sans Light"/>
                <w:b/>
                <w:bCs/>
              </w:rPr>
              <w:t>/</w:t>
            </w:r>
          </w:p>
          <w:p w14:paraId="01197C6D" w14:textId="77777777" w:rsidR="006302D7" w:rsidRPr="00E06694" w:rsidRDefault="006302D7" w:rsidP="006411B6">
            <w:pPr>
              <w:jc w:val="both"/>
              <w:rPr>
                <w:rFonts w:ascii="Noto Sans Light" w:hAnsi="Noto Sans Light" w:cs="Noto Sans Light"/>
              </w:rPr>
            </w:pPr>
            <w:r w:rsidRPr="00E06694">
              <w:rPr>
                <w:rFonts w:ascii="Noto Sans Light" w:hAnsi="Noto Sans Light" w:cs="Noto Sans Light"/>
                <w:b/>
                <w:bCs/>
              </w:rPr>
              <w:t>Qualifications</w:t>
            </w:r>
          </w:p>
        </w:tc>
        <w:tc>
          <w:tcPr>
            <w:tcW w:w="5093" w:type="dxa"/>
          </w:tcPr>
          <w:p w14:paraId="49C70B2F" w14:textId="33ED4BE7" w:rsidR="006302D7" w:rsidRPr="00E06694" w:rsidRDefault="006302D7" w:rsidP="02AA30F2">
            <w:pPr>
              <w:rPr>
                <w:rFonts w:ascii="Noto Sans Light" w:eastAsia="Arial" w:hAnsi="Noto Sans Light" w:cs="Noto Sans Light"/>
                <w:color w:val="000000" w:themeColor="text1"/>
              </w:rPr>
            </w:pPr>
            <w:r w:rsidRPr="00E06694">
              <w:rPr>
                <w:rFonts w:ascii="Noto Sans Light" w:eastAsia="Arial" w:hAnsi="Noto Sans Light" w:cs="Noto Sans Light"/>
                <w:color w:val="000000" w:themeColor="text1"/>
              </w:rPr>
              <w:t>Educated to degree level.</w:t>
            </w:r>
          </w:p>
        </w:tc>
        <w:tc>
          <w:tcPr>
            <w:tcW w:w="1339" w:type="dxa"/>
            <w:shd w:val="clear" w:color="auto" w:fill="FFFFFF" w:themeFill="background1"/>
          </w:tcPr>
          <w:p w14:paraId="7404DCA5" w14:textId="3F9272D2" w:rsidR="006302D7" w:rsidRPr="00E06694" w:rsidRDefault="006302D7" w:rsidP="02AA30F2">
            <w:pPr>
              <w:jc w:val="both"/>
              <w:rPr>
                <w:rFonts w:ascii="Noto Sans Light" w:hAnsi="Noto Sans Light" w:cs="Noto Sans Light"/>
              </w:rPr>
            </w:pPr>
            <w:r w:rsidRPr="00E06694">
              <w:rPr>
                <w:rFonts w:ascii="Noto Sans Light" w:hAnsi="Noto Sans Light" w:cs="Noto Sans Light"/>
              </w:rPr>
              <w:t>Essential</w:t>
            </w:r>
          </w:p>
        </w:tc>
        <w:tc>
          <w:tcPr>
            <w:tcW w:w="1728" w:type="dxa"/>
            <w:shd w:val="clear" w:color="auto" w:fill="FFFFFF" w:themeFill="background1"/>
          </w:tcPr>
          <w:p w14:paraId="799191AF" w14:textId="60C4317C" w:rsidR="006302D7" w:rsidRPr="00E06694" w:rsidRDefault="006302D7" w:rsidP="02AA30F2">
            <w:pPr>
              <w:jc w:val="both"/>
              <w:rPr>
                <w:rFonts w:ascii="Noto Sans Light" w:hAnsi="Noto Sans Light" w:cs="Noto Sans Light"/>
              </w:rPr>
            </w:pPr>
            <w:r w:rsidRPr="00E06694">
              <w:rPr>
                <w:rFonts w:ascii="Noto Sans Light" w:hAnsi="Noto Sans Light" w:cs="Noto Sans Light"/>
              </w:rPr>
              <w:t>Application</w:t>
            </w:r>
          </w:p>
        </w:tc>
      </w:tr>
      <w:tr w:rsidR="006302D7" w14:paraId="058FC4E1" w14:textId="77777777" w:rsidTr="006302D7">
        <w:tc>
          <w:tcPr>
            <w:tcW w:w="1920" w:type="dxa"/>
            <w:vMerge/>
            <w:vAlign w:val="center"/>
          </w:tcPr>
          <w:p w14:paraId="66632496" w14:textId="77777777" w:rsidR="006302D7" w:rsidRPr="00E06694" w:rsidRDefault="006302D7" w:rsidP="006411B6">
            <w:pPr>
              <w:jc w:val="both"/>
              <w:rPr>
                <w:rFonts w:ascii="Noto Sans Light" w:hAnsi="Noto Sans Light" w:cs="Noto Sans Light"/>
                <w:color w:val="FF0000"/>
              </w:rPr>
            </w:pPr>
          </w:p>
        </w:tc>
        <w:tc>
          <w:tcPr>
            <w:tcW w:w="5093" w:type="dxa"/>
          </w:tcPr>
          <w:p w14:paraId="047F8EA0" w14:textId="19012CBA" w:rsidR="006302D7" w:rsidRPr="00E06694" w:rsidRDefault="006302D7" w:rsidP="02AA30F2">
            <w:pPr>
              <w:rPr>
                <w:rFonts w:ascii="Noto Sans Light" w:eastAsia="Arial" w:hAnsi="Noto Sans Light" w:cs="Noto Sans Light"/>
                <w:color w:val="000000" w:themeColor="text1"/>
              </w:rPr>
            </w:pPr>
            <w:r w:rsidRPr="00E06694">
              <w:rPr>
                <w:rFonts w:ascii="Noto Sans Light" w:eastAsia="Arial" w:hAnsi="Noto Sans Light" w:cs="Noto Sans Light"/>
                <w:color w:val="000000" w:themeColor="text1"/>
              </w:rPr>
              <w:t>Relevant fundraising training / qualifications.</w:t>
            </w:r>
          </w:p>
        </w:tc>
        <w:tc>
          <w:tcPr>
            <w:tcW w:w="1339" w:type="dxa"/>
          </w:tcPr>
          <w:p w14:paraId="2C8F3477" w14:textId="061A36C0" w:rsidR="006302D7" w:rsidRPr="00E06694" w:rsidRDefault="006302D7" w:rsidP="02AA30F2">
            <w:pPr>
              <w:jc w:val="both"/>
              <w:rPr>
                <w:rFonts w:ascii="Noto Sans Light" w:hAnsi="Noto Sans Light" w:cs="Noto Sans Light"/>
              </w:rPr>
            </w:pPr>
            <w:r w:rsidRPr="00E06694">
              <w:rPr>
                <w:rFonts w:ascii="Noto Sans Light" w:hAnsi="Noto Sans Light" w:cs="Noto Sans Light"/>
              </w:rPr>
              <w:t xml:space="preserve">Desirable </w:t>
            </w:r>
          </w:p>
        </w:tc>
        <w:tc>
          <w:tcPr>
            <w:tcW w:w="1728" w:type="dxa"/>
          </w:tcPr>
          <w:p w14:paraId="0CDC96BF" w14:textId="4E0D0813" w:rsidR="006302D7" w:rsidRPr="00E06694" w:rsidRDefault="006302D7" w:rsidP="02AA30F2">
            <w:pPr>
              <w:jc w:val="both"/>
              <w:rPr>
                <w:rFonts w:ascii="Noto Sans Light" w:hAnsi="Noto Sans Light" w:cs="Noto Sans Light"/>
              </w:rPr>
            </w:pPr>
            <w:r w:rsidRPr="00E06694">
              <w:rPr>
                <w:rFonts w:ascii="Noto Sans Light" w:hAnsi="Noto Sans Light" w:cs="Noto Sans Light"/>
              </w:rPr>
              <w:t>Application</w:t>
            </w:r>
          </w:p>
        </w:tc>
      </w:tr>
      <w:tr w:rsidR="006302D7" w14:paraId="456D7E49" w14:textId="77777777" w:rsidTr="006302D7">
        <w:tc>
          <w:tcPr>
            <w:tcW w:w="1920" w:type="dxa"/>
            <w:vMerge w:val="restart"/>
            <w:vAlign w:val="center"/>
          </w:tcPr>
          <w:p w14:paraId="1B5BCD22" w14:textId="77777777" w:rsidR="006302D7" w:rsidRPr="00E06694" w:rsidRDefault="006302D7" w:rsidP="006411B6">
            <w:pPr>
              <w:jc w:val="both"/>
              <w:rPr>
                <w:rFonts w:ascii="Noto Sans Light" w:hAnsi="Noto Sans Light" w:cs="Noto Sans Light"/>
                <w:b/>
                <w:bCs/>
                <w:color w:val="070928"/>
              </w:rPr>
            </w:pPr>
            <w:r w:rsidRPr="00E06694">
              <w:rPr>
                <w:rFonts w:ascii="Noto Sans Light" w:hAnsi="Noto Sans Light" w:cs="Noto Sans Light"/>
                <w:b/>
                <w:bCs/>
                <w:color w:val="070928"/>
              </w:rPr>
              <w:t>Experience</w:t>
            </w:r>
          </w:p>
        </w:tc>
        <w:tc>
          <w:tcPr>
            <w:tcW w:w="5093" w:type="dxa"/>
          </w:tcPr>
          <w:p w14:paraId="2BD948BA" w14:textId="074D2ABB" w:rsidR="006302D7" w:rsidRPr="00E06694" w:rsidRDefault="006302D7" w:rsidP="4AB66CA3">
            <w:pPr>
              <w:rPr>
                <w:rFonts w:ascii="Noto Sans Light" w:eastAsia="Arial" w:hAnsi="Noto Sans Light" w:cs="Noto Sans Light"/>
                <w:color w:val="070928"/>
              </w:rPr>
            </w:pPr>
            <w:r w:rsidRPr="00E06694">
              <w:rPr>
                <w:rFonts w:ascii="Noto Sans Light" w:eastAsia="Arial" w:hAnsi="Noto Sans Light" w:cs="Noto Sans Light"/>
                <w:color w:val="070928"/>
              </w:rPr>
              <w:t>Securing major gifts from individuals at the 5-figure level and above.</w:t>
            </w:r>
          </w:p>
        </w:tc>
        <w:tc>
          <w:tcPr>
            <w:tcW w:w="1339" w:type="dxa"/>
            <w:shd w:val="clear" w:color="auto" w:fill="FFFFFF" w:themeFill="background1"/>
          </w:tcPr>
          <w:p w14:paraId="49C7C3F6" w14:textId="3E15634E"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Essential</w:t>
            </w:r>
          </w:p>
        </w:tc>
        <w:tc>
          <w:tcPr>
            <w:tcW w:w="1728" w:type="dxa"/>
          </w:tcPr>
          <w:p w14:paraId="0FB59DA5" w14:textId="6E021635"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Application</w:t>
            </w:r>
          </w:p>
        </w:tc>
      </w:tr>
      <w:tr w:rsidR="006302D7" w14:paraId="60549B3D" w14:textId="77777777" w:rsidTr="006302D7">
        <w:tc>
          <w:tcPr>
            <w:tcW w:w="1920" w:type="dxa"/>
            <w:vMerge/>
            <w:vAlign w:val="center"/>
          </w:tcPr>
          <w:p w14:paraId="14928AF7" w14:textId="77777777" w:rsidR="006302D7" w:rsidRPr="00E06694" w:rsidRDefault="006302D7" w:rsidP="006411B6">
            <w:pPr>
              <w:jc w:val="both"/>
              <w:rPr>
                <w:rFonts w:ascii="Noto Sans Light" w:hAnsi="Noto Sans Light" w:cs="Noto Sans Light"/>
                <w:color w:val="070928"/>
              </w:rPr>
            </w:pPr>
          </w:p>
        </w:tc>
        <w:tc>
          <w:tcPr>
            <w:tcW w:w="5093" w:type="dxa"/>
          </w:tcPr>
          <w:p w14:paraId="54E9F467" w14:textId="065095A1" w:rsidR="006302D7" w:rsidRPr="00E06694" w:rsidRDefault="006302D7" w:rsidP="4AB66CA3">
            <w:pPr>
              <w:rPr>
                <w:rFonts w:ascii="Noto Sans Light" w:eastAsia="Arial" w:hAnsi="Noto Sans Light" w:cs="Noto Sans Light"/>
                <w:color w:val="070928"/>
              </w:rPr>
            </w:pPr>
            <w:r w:rsidRPr="00E06694">
              <w:rPr>
                <w:rFonts w:ascii="Noto Sans Light" w:eastAsia="Arial" w:hAnsi="Noto Sans Light" w:cs="Noto Sans Light"/>
                <w:color w:val="070928"/>
              </w:rPr>
              <w:t>Fundraising from charitable trusts and public funding sources.</w:t>
            </w:r>
          </w:p>
        </w:tc>
        <w:tc>
          <w:tcPr>
            <w:tcW w:w="1339" w:type="dxa"/>
          </w:tcPr>
          <w:p w14:paraId="2E5208FB" w14:textId="77777777"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 xml:space="preserve">Essential </w:t>
            </w:r>
          </w:p>
        </w:tc>
        <w:tc>
          <w:tcPr>
            <w:tcW w:w="1728" w:type="dxa"/>
          </w:tcPr>
          <w:p w14:paraId="1C2F5ECD" w14:textId="4CF4D927"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Application</w:t>
            </w:r>
          </w:p>
        </w:tc>
      </w:tr>
      <w:tr w:rsidR="006302D7" w14:paraId="1E87EF5F" w14:textId="77777777" w:rsidTr="006302D7">
        <w:tc>
          <w:tcPr>
            <w:tcW w:w="1920" w:type="dxa"/>
            <w:vMerge/>
            <w:vAlign w:val="center"/>
          </w:tcPr>
          <w:p w14:paraId="28D458EA" w14:textId="77777777" w:rsidR="006302D7" w:rsidRPr="00E06694" w:rsidRDefault="006302D7" w:rsidP="006411B6">
            <w:pPr>
              <w:jc w:val="both"/>
              <w:rPr>
                <w:rFonts w:ascii="Noto Sans Light" w:hAnsi="Noto Sans Light" w:cs="Noto Sans Light"/>
                <w:color w:val="070928"/>
              </w:rPr>
            </w:pPr>
          </w:p>
        </w:tc>
        <w:tc>
          <w:tcPr>
            <w:tcW w:w="5093" w:type="dxa"/>
          </w:tcPr>
          <w:p w14:paraId="7563D61B" w14:textId="32510D3B" w:rsidR="006302D7" w:rsidRPr="00E06694" w:rsidRDefault="006302D7" w:rsidP="4AB66CA3">
            <w:pPr>
              <w:rPr>
                <w:rFonts w:ascii="Noto Sans Light" w:eastAsia="Arial" w:hAnsi="Noto Sans Light" w:cs="Noto Sans Light"/>
                <w:color w:val="070928"/>
              </w:rPr>
            </w:pPr>
            <w:r w:rsidRPr="00E06694">
              <w:rPr>
                <w:rFonts w:ascii="Noto Sans Light" w:eastAsia="Arial" w:hAnsi="Noto Sans Light" w:cs="Noto Sans Light"/>
                <w:color w:val="070928"/>
              </w:rPr>
              <w:t>Design and delivery of successful fundraising campaigns or appeals.</w:t>
            </w:r>
          </w:p>
        </w:tc>
        <w:tc>
          <w:tcPr>
            <w:tcW w:w="1339" w:type="dxa"/>
          </w:tcPr>
          <w:p w14:paraId="1219C67E" w14:textId="77777777"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 xml:space="preserve">Essential </w:t>
            </w:r>
          </w:p>
        </w:tc>
        <w:tc>
          <w:tcPr>
            <w:tcW w:w="1728" w:type="dxa"/>
          </w:tcPr>
          <w:p w14:paraId="01E08CD8" w14:textId="23C12C4E"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Application</w:t>
            </w:r>
          </w:p>
        </w:tc>
      </w:tr>
      <w:tr w:rsidR="006302D7" w14:paraId="74881B83" w14:textId="77777777" w:rsidTr="006302D7">
        <w:tc>
          <w:tcPr>
            <w:tcW w:w="1920" w:type="dxa"/>
            <w:vMerge/>
            <w:vAlign w:val="center"/>
          </w:tcPr>
          <w:p w14:paraId="5FF6CC21" w14:textId="77777777" w:rsidR="006302D7" w:rsidRPr="00E06694" w:rsidRDefault="006302D7" w:rsidP="006411B6">
            <w:pPr>
              <w:jc w:val="both"/>
              <w:rPr>
                <w:rFonts w:ascii="Noto Sans Light" w:hAnsi="Noto Sans Light" w:cs="Noto Sans Light"/>
                <w:color w:val="070928"/>
              </w:rPr>
            </w:pPr>
          </w:p>
        </w:tc>
        <w:tc>
          <w:tcPr>
            <w:tcW w:w="5093" w:type="dxa"/>
          </w:tcPr>
          <w:p w14:paraId="1A01FCCF" w14:textId="6B97FD7E" w:rsidR="006302D7" w:rsidRPr="00E06694" w:rsidRDefault="006302D7" w:rsidP="4AB66CA3">
            <w:pPr>
              <w:rPr>
                <w:rFonts w:ascii="Noto Sans Light" w:eastAsia="Arial" w:hAnsi="Noto Sans Light" w:cs="Noto Sans Light"/>
                <w:color w:val="070928"/>
              </w:rPr>
            </w:pPr>
            <w:r w:rsidRPr="00E06694">
              <w:rPr>
                <w:rFonts w:ascii="Noto Sans Light" w:eastAsia="Arial" w:hAnsi="Noto Sans Light" w:cs="Noto Sans Light"/>
                <w:color w:val="070928"/>
              </w:rPr>
              <w:t>Leading and motivating a fundraising team.</w:t>
            </w:r>
          </w:p>
        </w:tc>
        <w:tc>
          <w:tcPr>
            <w:tcW w:w="1339" w:type="dxa"/>
          </w:tcPr>
          <w:p w14:paraId="594C5D7A" w14:textId="72469965"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Essential</w:t>
            </w:r>
          </w:p>
        </w:tc>
        <w:tc>
          <w:tcPr>
            <w:tcW w:w="1728" w:type="dxa"/>
          </w:tcPr>
          <w:p w14:paraId="61AAE7B6" w14:textId="2F4CB53B"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Application</w:t>
            </w:r>
          </w:p>
        </w:tc>
      </w:tr>
      <w:tr w:rsidR="006302D7" w14:paraId="3DC6482C" w14:textId="77777777" w:rsidTr="006302D7">
        <w:tc>
          <w:tcPr>
            <w:tcW w:w="1920" w:type="dxa"/>
            <w:vMerge/>
            <w:vAlign w:val="center"/>
          </w:tcPr>
          <w:p w14:paraId="09C30FAA" w14:textId="55B60AC3" w:rsidR="006302D7" w:rsidRPr="00E06694" w:rsidRDefault="006302D7" w:rsidP="6FE6B43C">
            <w:pPr>
              <w:jc w:val="both"/>
              <w:rPr>
                <w:rFonts w:ascii="Noto Sans Light" w:hAnsi="Noto Sans Light" w:cs="Noto Sans Light"/>
                <w:color w:val="070928"/>
              </w:rPr>
            </w:pPr>
          </w:p>
        </w:tc>
        <w:tc>
          <w:tcPr>
            <w:tcW w:w="5093" w:type="dxa"/>
          </w:tcPr>
          <w:p w14:paraId="3BB6E6B5" w14:textId="10F30089" w:rsidR="006302D7" w:rsidRPr="00E06694" w:rsidRDefault="006302D7" w:rsidP="4AB66CA3">
            <w:pPr>
              <w:rPr>
                <w:rFonts w:ascii="Noto Sans Light" w:eastAsia="Arial" w:hAnsi="Noto Sans Light" w:cs="Noto Sans Light"/>
                <w:color w:val="070928"/>
              </w:rPr>
            </w:pPr>
            <w:r w:rsidRPr="00E06694">
              <w:rPr>
                <w:rFonts w:ascii="Noto Sans Light" w:eastAsia="Arial" w:hAnsi="Noto Sans Light" w:cs="Noto Sans Light"/>
                <w:color w:val="070928"/>
              </w:rPr>
              <w:t>Working with a Development Board or senior volunteers to secure philanthropic support.</w:t>
            </w:r>
          </w:p>
        </w:tc>
        <w:tc>
          <w:tcPr>
            <w:tcW w:w="1339" w:type="dxa"/>
          </w:tcPr>
          <w:p w14:paraId="2BF22222" w14:textId="7A983D1C"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Essential</w:t>
            </w:r>
          </w:p>
        </w:tc>
        <w:tc>
          <w:tcPr>
            <w:tcW w:w="1728" w:type="dxa"/>
          </w:tcPr>
          <w:p w14:paraId="601F833A" w14:textId="10FFCBB9"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Application</w:t>
            </w:r>
          </w:p>
        </w:tc>
      </w:tr>
      <w:tr w:rsidR="006302D7" w14:paraId="4E332DF0" w14:textId="77777777" w:rsidTr="006302D7">
        <w:trPr>
          <w:trHeight w:val="300"/>
        </w:trPr>
        <w:tc>
          <w:tcPr>
            <w:tcW w:w="1920" w:type="dxa"/>
            <w:vMerge/>
            <w:vAlign w:val="center"/>
          </w:tcPr>
          <w:p w14:paraId="385E9FA3" w14:textId="2A918CBA" w:rsidR="006302D7" w:rsidRPr="00E06694" w:rsidRDefault="006302D7" w:rsidP="73C5E778">
            <w:pPr>
              <w:jc w:val="both"/>
              <w:rPr>
                <w:rFonts w:ascii="Noto Sans Light" w:hAnsi="Noto Sans Light" w:cs="Noto Sans Light"/>
                <w:color w:val="070928"/>
              </w:rPr>
            </w:pPr>
          </w:p>
        </w:tc>
        <w:tc>
          <w:tcPr>
            <w:tcW w:w="5093" w:type="dxa"/>
          </w:tcPr>
          <w:p w14:paraId="07B6539E" w14:textId="43B9FB95" w:rsidR="006302D7" w:rsidRPr="00E06694" w:rsidRDefault="006302D7" w:rsidP="73C5E778">
            <w:pPr>
              <w:rPr>
                <w:rFonts w:ascii="Noto Sans Light" w:eastAsia="Arial" w:hAnsi="Noto Sans Light" w:cs="Noto Sans Light"/>
                <w:color w:val="070928"/>
              </w:rPr>
            </w:pPr>
            <w:r w:rsidRPr="00E06694">
              <w:rPr>
                <w:rFonts w:ascii="Noto Sans Light" w:eastAsia="Arial" w:hAnsi="Noto Sans Light" w:cs="Noto Sans Light"/>
                <w:color w:val="070928"/>
              </w:rPr>
              <w:t>Use of a CRM database to support, track, and report upon fundraising activity</w:t>
            </w:r>
          </w:p>
        </w:tc>
        <w:tc>
          <w:tcPr>
            <w:tcW w:w="1339" w:type="dxa"/>
          </w:tcPr>
          <w:p w14:paraId="29F2A7AD" w14:textId="62EB06D5" w:rsidR="006302D7" w:rsidRPr="00E06694" w:rsidRDefault="006302D7" w:rsidP="73C5E778">
            <w:pPr>
              <w:jc w:val="both"/>
              <w:rPr>
                <w:rFonts w:ascii="Noto Sans Light" w:eastAsia="Arial" w:hAnsi="Noto Sans Light" w:cs="Noto Sans Light"/>
              </w:rPr>
            </w:pPr>
            <w:r w:rsidRPr="00E06694">
              <w:rPr>
                <w:rFonts w:ascii="Noto Sans Light" w:eastAsia="Arial" w:hAnsi="Noto Sans Light" w:cs="Noto Sans Light"/>
              </w:rPr>
              <w:t>Desirable</w:t>
            </w:r>
          </w:p>
        </w:tc>
        <w:tc>
          <w:tcPr>
            <w:tcW w:w="1728" w:type="dxa"/>
          </w:tcPr>
          <w:p w14:paraId="2C2469C2" w14:textId="3BE5EBC6" w:rsidR="006302D7" w:rsidRPr="00E06694" w:rsidRDefault="006302D7" w:rsidP="73C5E778">
            <w:pPr>
              <w:jc w:val="both"/>
              <w:rPr>
                <w:rFonts w:ascii="Noto Sans Light" w:eastAsia="Arial" w:hAnsi="Noto Sans Light" w:cs="Noto Sans Light"/>
              </w:rPr>
            </w:pPr>
            <w:r w:rsidRPr="00E06694">
              <w:rPr>
                <w:rFonts w:ascii="Noto Sans Light" w:eastAsia="Arial" w:hAnsi="Noto Sans Light" w:cs="Noto Sans Light"/>
              </w:rPr>
              <w:t>Application</w:t>
            </w:r>
          </w:p>
        </w:tc>
      </w:tr>
      <w:tr w:rsidR="006302D7" w14:paraId="681B0480" w14:textId="77777777" w:rsidTr="006302D7">
        <w:tc>
          <w:tcPr>
            <w:tcW w:w="1920" w:type="dxa"/>
            <w:vMerge w:val="restart"/>
            <w:vAlign w:val="center"/>
          </w:tcPr>
          <w:p w14:paraId="4237F711" w14:textId="1A7CC922" w:rsidR="006302D7" w:rsidRPr="00E06694" w:rsidRDefault="006302D7" w:rsidP="006411B6">
            <w:pPr>
              <w:jc w:val="both"/>
              <w:rPr>
                <w:rFonts w:ascii="Noto Sans Light" w:hAnsi="Noto Sans Light" w:cs="Noto Sans Light"/>
                <w:b/>
                <w:bCs/>
                <w:color w:val="070928"/>
              </w:rPr>
            </w:pPr>
            <w:r w:rsidRPr="00E06694">
              <w:rPr>
                <w:rFonts w:ascii="Noto Sans Light" w:hAnsi="Noto Sans Light" w:cs="Noto Sans Light"/>
                <w:b/>
                <w:bCs/>
                <w:color w:val="070928"/>
              </w:rPr>
              <w:t xml:space="preserve">Knowledge / </w:t>
            </w:r>
          </w:p>
          <w:p w14:paraId="780E2A4E" w14:textId="77777777" w:rsidR="006302D7" w:rsidRPr="00E06694" w:rsidRDefault="006302D7" w:rsidP="006411B6">
            <w:pPr>
              <w:jc w:val="both"/>
              <w:rPr>
                <w:rFonts w:ascii="Noto Sans Light" w:hAnsi="Noto Sans Light" w:cs="Noto Sans Light"/>
                <w:color w:val="070928"/>
              </w:rPr>
            </w:pPr>
            <w:r w:rsidRPr="00E06694">
              <w:rPr>
                <w:rFonts w:ascii="Noto Sans Light" w:hAnsi="Noto Sans Light" w:cs="Noto Sans Light"/>
                <w:b/>
                <w:bCs/>
                <w:color w:val="070928"/>
              </w:rPr>
              <w:t>Understanding</w:t>
            </w:r>
          </w:p>
        </w:tc>
        <w:tc>
          <w:tcPr>
            <w:tcW w:w="5093" w:type="dxa"/>
          </w:tcPr>
          <w:p w14:paraId="5279D816" w14:textId="555B6E9C" w:rsidR="006302D7" w:rsidRPr="00E06694" w:rsidRDefault="006302D7" w:rsidP="02AA30F2">
            <w:pPr>
              <w:jc w:val="both"/>
              <w:rPr>
                <w:rFonts w:ascii="Noto Sans Light" w:hAnsi="Noto Sans Light" w:cs="Noto Sans Light"/>
                <w:color w:val="070928"/>
              </w:rPr>
            </w:pPr>
            <w:r w:rsidRPr="00E06694">
              <w:rPr>
                <w:rFonts w:ascii="Noto Sans Light" w:hAnsi="Noto Sans Light" w:cs="Noto Sans Light"/>
                <w:color w:val="070928"/>
              </w:rPr>
              <w:t>Knowledge of the Higher Education and/or music, dance or musical theatre sectors, and the issues facing them.</w:t>
            </w:r>
          </w:p>
        </w:tc>
        <w:tc>
          <w:tcPr>
            <w:tcW w:w="1339" w:type="dxa"/>
          </w:tcPr>
          <w:p w14:paraId="2763B79C" w14:textId="291D3448" w:rsidR="006302D7" w:rsidRPr="00E06694" w:rsidRDefault="006302D7" w:rsidP="02AA30F2">
            <w:pPr>
              <w:jc w:val="both"/>
              <w:rPr>
                <w:rFonts w:ascii="Noto Sans Light" w:hAnsi="Noto Sans Light" w:cs="Noto Sans Light"/>
              </w:rPr>
            </w:pPr>
            <w:r w:rsidRPr="00E06694">
              <w:rPr>
                <w:rFonts w:ascii="Noto Sans Light" w:hAnsi="Noto Sans Light" w:cs="Noto Sans Light"/>
              </w:rPr>
              <w:t>Essential</w:t>
            </w:r>
          </w:p>
        </w:tc>
        <w:tc>
          <w:tcPr>
            <w:tcW w:w="1728" w:type="dxa"/>
          </w:tcPr>
          <w:p w14:paraId="37879990" w14:textId="35D63ECA"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Application</w:t>
            </w:r>
          </w:p>
        </w:tc>
      </w:tr>
      <w:tr w:rsidR="006302D7" w14:paraId="25A7A252" w14:textId="77777777" w:rsidTr="006302D7">
        <w:tc>
          <w:tcPr>
            <w:tcW w:w="1920" w:type="dxa"/>
            <w:vMerge/>
            <w:vAlign w:val="center"/>
          </w:tcPr>
          <w:p w14:paraId="6F887E82" w14:textId="77777777" w:rsidR="006302D7" w:rsidRPr="00E06694" w:rsidRDefault="006302D7" w:rsidP="02AA30F2">
            <w:pPr>
              <w:rPr>
                <w:rFonts w:ascii="Noto Sans Light" w:hAnsi="Noto Sans Light" w:cs="Noto Sans Light"/>
                <w:color w:val="070928"/>
              </w:rPr>
            </w:pPr>
          </w:p>
        </w:tc>
        <w:tc>
          <w:tcPr>
            <w:tcW w:w="5093" w:type="dxa"/>
          </w:tcPr>
          <w:p w14:paraId="626A4386" w14:textId="24836437" w:rsidR="006302D7" w:rsidRPr="00E06694" w:rsidRDefault="006302D7" w:rsidP="02AA30F2">
            <w:pPr>
              <w:rPr>
                <w:rFonts w:ascii="Noto Sans Light" w:hAnsi="Noto Sans Light" w:cs="Noto Sans Light"/>
                <w:color w:val="070928"/>
              </w:rPr>
            </w:pPr>
            <w:r w:rsidRPr="00E06694">
              <w:rPr>
                <w:rFonts w:ascii="Noto Sans Light" w:hAnsi="Noto Sans Light" w:cs="Noto Sans Light"/>
                <w:color w:val="070928"/>
              </w:rPr>
              <w:t xml:space="preserve">Understanding of key conditions for successful fundraising from individuals, trusts, public funding agencies, and business interests. </w:t>
            </w:r>
          </w:p>
        </w:tc>
        <w:tc>
          <w:tcPr>
            <w:tcW w:w="1339" w:type="dxa"/>
          </w:tcPr>
          <w:p w14:paraId="21AD6717" w14:textId="05828622" w:rsidR="006302D7" w:rsidRPr="00E06694" w:rsidRDefault="006302D7" w:rsidP="02AA30F2">
            <w:pPr>
              <w:jc w:val="both"/>
              <w:rPr>
                <w:rFonts w:ascii="Noto Sans Light" w:hAnsi="Noto Sans Light" w:cs="Noto Sans Light"/>
              </w:rPr>
            </w:pPr>
            <w:r w:rsidRPr="00E06694">
              <w:rPr>
                <w:rFonts w:ascii="Noto Sans Light" w:hAnsi="Noto Sans Light" w:cs="Noto Sans Light"/>
              </w:rPr>
              <w:t xml:space="preserve">Essential </w:t>
            </w:r>
          </w:p>
        </w:tc>
        <w:tc>
          <w:tcPr>
            <w:tcW w:w="1728" w:type="dxa"/>
          </w:tcPr>
          <w:p w14:paraId="1458970E" w14:textId="76A02122"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Interview</w:t>
            </w:r>
          </w:p>
        </w:tc>
      </w:tr>
      <w:tr w:rsidR="006302D7" w14:paraId="24CDFC38" w14:textId="77777777" w:rsidTr="006302D7">
        <w:tc>
          <w:tcPr>
            <w:tcW w:w="1920" w:type="dxa"/>
            <w:vMerge w:val="restart"/>
            <w:vAlign w:val="center"/>
          </w:tcPr>
          <w:p w14:paraId="57F6D809" w14:textId="77777777" w:rsidR="006302D7" w:rsidRPr="00E06694" w:rsidRDefault="006302D7" w:rsidP="006411B6">
            <w:pPr>
              <w:jc w:val="both"/>
              <w:rPr>
                <w:rFonts w:ascii="Noto Sans Light" w:hAnsi="Noto Sans Light" w:cs="Noto Sans Light"/>
                <w:b/>
                <w:bCs/>
                <w:color w:val="070928"/>
              </w:rPr>
            </w:pPr>
            <w:r w:rsidRPr="00E06694">
              <w:rPr>
                <w:rFonts w:ascii="Noto Sans Light" w:hAnsi="Noto Sans Light" w:cs="Noto Sans Light"/>
                <w:b/>
                <w:bCs/>
                <w:color w:val="070928"/>
              </w:rPr>
              <w:t>Skills and</w:t>
            </w:r>
          </w:p>
          <w:p w14:paraId="33CAB72D" w14:textId="77777777" w:rsidR="006302D7" w:rsidRPr="00E06694" w:rsidRDefault="006302D7" w:rsidP="006411B6">
            <w:pPr>
              <w:jc w:val="both"/>
              <w:rPr>
                <w:rFonts w:ascii="Noto Sans Light" w:hAnsi="Noto Sans Light" w:cs="Noto Sans Light"/>
                <w:color w:val="070928"/>
              </w:rPr>
            </w:pPr>
            <w:r w:rsidRPr="00E06694">
              <w:rPr>
                <w:rFonts w:ascii="Noto Sans Light" w:hAnsi="Noto Sans Light" w:cs="Noto Sans Light"/>
                <w:b/>
                <w:bCs/>
                <w:color w:val="070928"/>
              </w:rPr>
              <w:t>Abilities</w:t>
            </w:r>
          </w:p>
        </w:tc>
        <w:tc>
          <w:tcPr>
            <w:tcW w:w="5093" w:type="dxa"/>
          </w:tcPr>
          <w:p w14:paraId="02E20507" w14:textId="2E1FB86B" w:rsidR="006302D7" w:rsidRPr="00E06694" w:rsidRDefault="006302D7" w:rsidP="02AA30F2">
            <w:pPr>
              <w:rPr>
                <w:rFonts w:ascii="Noto Sans Light" w:eastAsia="Arial" w:hAnsi="Noto Sans Light" w:cs="Noto Sans Light"/>
                <w:color w:val="070928"/>
              </w:rPr>
            </w:pPr>
            <w:r w:rsidRPr="00E06694">
              <w:rPr>
                <w:rFonts w:ascii="Noto Sans Light" w:eastAsia="Arial" w:hAnsi="Noto Sans Light" w:cs="Noto Sans Light"/>
                <w:color w:val="070928"/>
              </w:rPr>
              <w:t>Excellent interpersonal, communication and presentation skills, with the ability to explain cases cogently and to a varied audience.</w:t>
            </w:r>
          </w:p>
        </w:tc>
        <w:tc>
          <w:tcPr>
            <w:tcW w:w="1339" w:type="dxa"/>
          </w:tcPr>
          <w:p w14:paraId="33E7A28E" w14:textId="5249DAFF" w:rsidR="006302D7" w:rsidRPr="00E06694" w:rsidRDefault="006302D7" w:rsidP="02AA30F2">
            <w:pPr>
              <w:jc w:val="both"/>
              <w:rPr>
                <w:rFonts w:ascii="Noto Sans Light" w:hAnsi="Noto Sans Light" w:cs="Noto Sans Light"/>
              </w:rPr>
            </w:pPr>
            <w:r w:rsidRPr="00E06694">
              <w:rPr>
                <w:rFonts w:ascii="Noto Sans Light" w:hAnsi="Noto Sans Light" w:cs="Noto Sans Light"/>
              </w:rPr>
              <w:t>Essential</w:t>
            </w:r>
          </w:p>
        </w:tc>
        <w:tc>
          <w:tcPr>
            <w:tcW w:w="1728" w:type="dxa"/>
          </w:tcPr>
          <w:p w14:paraId="5853E03A" w14:textId="42D36DC8"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Interview</w:t>
            </w:r>
          </w:p>
        </w:tc>
      </w:tr>
      <w:tr w:rsidR="006302D7" w14:paraId="5025EA40" w14:textId="77777777" w:rsidTr="006302D7">
        <w:tc>
          <w:tcPr>
            <w:tcW w:w="1920" w:type="dxa"/>
            <w:vMerge/>
            <w:vAlign w:val="center"/>
          </w:tcPr>
          <w:p w14:paraId="0D51C072" w14:textId="77777777" w:rsidR="006302D7" w:rsidRPr="00E06694" w:rsidRDefault="006302D7" w:rsidP="006411B6">
            <w:pPr>
              <w:jc w:val="both"/>
              <w:rPr>
                <w:rFonts w:ascii="Noto Sans Light" w:hAnsi="Noto Sans Light" w:cs="Noto Sans Light"/>
                <w:color w:val="070928"/>
              </w:rPr>
            </w:pPr>
          </w:p>
        </w:tc>
        <w:tc>
          <w:tcPr>
            <w:tcW w:w="5093" w:type="dxa"/>
          </w:tcPr>
          <w:p w14:paraId="14508F90" w14:textId="7B6E2904" w:rsidR="006302D7" w:rsidRPr="00E06694" w:rsidRDefault="006302D7" w:rsidP="02AA30F2">
            <w:pPr>
              <w:rPr>
                <w:rFonts w:ascii="Noto Sans Light" w:eastAsia="Arial" w:hAnsi="Noto Sans Light" w:cs="Noto Sans Light"/>
                <w:color w:val="070928"/>
              </w:rPr>
            </w:pPr>
            <w:r w:rsidRPr="00E06694">
              <w:rPr>
                <w:rFonts w:ascii="Noto Sans Light" w:eastAsia="Arial" w:hAnsi="Noto Sans Light" w:cs="Noto Sans Light"/>
                <w:color w:val="070928"/>
              </w:rPr>
              <w:t>Capacity to negotiate through personal influence.</w:t>
            </w:r>
          </w:p>
        </w:tc>
        <w:tc>
          <w:tcPr>
            <w:tcW w:w="1339" w:type="dxa"/>
          </w:tcPr>
          <w:p w14:paraId="71A038FD" w14:textId="6B2968AB" w:rsidR="006302D7" w:rsidRPr="00E06694" w:rsidRDefault="006302D7" w:rsidP="02AA30F2">
            <w:pPr>
              <w:jc w:val="both"/>
              <w:rPr>
                <w:rFonts w:ascii="Noto Sans Light" w:hAnsi="Noto Sans Light" w:cs="Noto Sans Light"/>
              </w:rPr>
            </w:pPr>
            <w:r w:rsidRPr="00E06694">
              <w:rPr>
                <w:rFonts w:ascii="Noto Sans Light" w:hAnsi="Noto Sans Light" w:cs="Noto Sans Light"/>
              </w:rPr>
              <w:t>Essential</w:t>
            </w:r>
          </w:p>
        </w:tc>
        <w:tc>
          <w:tcPr>
            <w:tcW w:w="1728" w:type="dxa"/>
          </w:tcPr>
          <w:p w14:paraId="2AB72C29" w14:textId="32FEFE12"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Interview</w:t>
            </w:r>
          </w:p>
        </w:tc>
      </w:tr>
      <w:tr w:rsidR="006302D7" w14:paraId="648DA5A2" w14:textId="77777777" w:rsidTr="006302D7">
        <w:tc>
          <w:tcPr>
            <w:tcW w:w="1920" w:type="dxa"/>
            <w:vMerge/>
            <w:vAlign w:val="center"/>
          </w:tcPr>
          <w:p w14:paraId="59986C6B" w14:textId="77777777" w:rsidR="006302D7" w:rsidRPr="00E06694" w:rsidRDefault="006302D7" w:rsidP="006411B6">
            <w:pPr>
              <w:jc w:val="both"/>
              <w:rPr>
                <w:rFonts w:ascii="Noto Sans Light" w:hAnsi="Noto Sans Light" w:cs="Noto Sans Light"/>
                <w:color w:val="070928"/>
              </w:rPr>
            </w:pPr>
          </w:p>
        </w:tc>
        <w:tc>
          <w:tcPr>
            <w:tcW w:w="5093" w:type="dxa"/>
          </w:tcPr>
          <w:p w14:paraId="4784368A" w14:textId="6625BA47" w:rsidR="006302D7" w:rsidRPr="00E06694" w:rsidRDefault="006302D7" w:rsidP="02AA30F2">
            <w:pPr>
              <w:rPr>
                <w:rFonts w:ascii="Noto Sans Light" w:eastAsia="Arial" w:hAnsi="Noto Sans Light" w:cs="Noto Sans Light"/>
                <w:color w:val="070928"/>
              </w:rPr>
            </w:pPr>
            <w:r w:rsidRPr="00E06694">
              <w:rPr>
                <w:rFonts w:ascii="Noto Sans Light" w:eastAsia="Arial" w:hAnsi="Noto Sans Light" w:cs="Noto Sans Light"/>
                <w:color w:val="070928"/>
              </w:rPr>
              <w:t>Ability to develop strong relations with high-level prospects, donors and stakeholders.</w:t>
            </w:r>
          </w:p>
        </w:tc>
        <w:tc>
          <w:tcPr>
            <w:tcW w:w="1339" w:type="dxa"/>
          </w:tcPr>
          <w:p w14:paraId="362D14AA" w14:textId="082861D4" w:rsidR="006302D7" w:rsidRPr="00E06694" w:rsidRDefault="006302D7" w:rsidP="02AA30F2">
            <w:pPr>
              <w:jc w:val="both"/>
              <w:rPr>
                <w:rFonts w:ascii="Noto Sans Light" w:hAnsi="Noto Sans Light" w:cs="Noto Sans Light"/>
              </w:rPr>
            </w:pPr>
            <w:r w:rsidRPr="00E06694">
              <w:rPr>
                <w:rFonts w:ascii="Noto Sans Light" w:hAnsi="Noto Sans Light" w:cs="Noto Sans Light"/>
              </w:rPr>
              <w:t>Essential</w:t>
            </w:r>
          </w:p>
        </w:tc>
        <w:tc>
          <w:tcPr>
            <w:tcW w:w="1728" w:type="dxa"/>
          </w:tcPr>
          <w:p w14:paraId="7A7E9100" w14:textId="6EA90309"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Interview</w:t>
            </w:r>
          </w:p>
        </w:tc>
      </w:tr>
      <w:tr w:rsidR="006302D7" w14:paraId="732D747C" w14:textId="77777777" w:rsidTr="006302D7">
        <w:tc>
          <w:tcPr>
            <w:tcW w:w="1920" w:type="dxa"/>
            <w:vMerge/>
            <w:vAlign w:val="center"/>
          </w:tcPr>
          <w:p w14:paraId="7C4F8B1C" w14:textId="4CBF4988" w:rsidR="006302D7" w:rsidRPr="00E06694" w:rsidRDefault="006302D7" w:rsidP="02AA30F2">
            <w:pPr>
              <w:jc w:val="both"/>
              <w:rPr>
                <w:rFonts w:ascii="Noto Sans Light" w:hAnsi="Noto Sans Light" w:cs="Noto Sans Light"/>
                <w:color w:val="070928"/>
              </w:rPr>
            </w:pPr>
          </w:p>
        </w:tc>
        <w:tc>
          <w:tcPr>
            <w:tcW w:w="5093" w:type="dxa"/>
          </w:tcPr>
          <w:p w14:paraId="09CAE652" w14:textId="2F337367" w:rsidR="006302D7" w:rsidRPr="00E06694" w:rsidRDefault="006302D7" w:rsidP="02AA30F2">
            <w:pPr>
              <w:rPr>
                <w:rFonts w:ascii="Noto Sans Light" w:eastAsia="Arial" w:hAnsi="Noto Sans Light" w:cs="Noto Sans Light"/>
                <w:color w:val="070928"/>
              </w:rPr>
            </w:pPr>
            <w:r w:rsidRPr="00E06694">
              <w:rPr>
                <w:rFonts w:ascii="Noto Sans Light" w:eastAsia="Arial" w:hAnsi="Noto Sans Light" w:cs="Noto Sans Light"/>
                <w:color w:val="070928"/>
              </w:rPr>
              <w:t>Enterprising and entrepreneurial approach with the ability to spot and maximise opportunities.</w:t>
            </w:r>
          </w:p>
        </w:tc>
        <w:tc>
          <w:tcPr>
            <w:tcW w:w="1339" w:type="dxa"/>
          </w:tcPr>
          <w:p w14:paraId="317EABEA" w14:textId="2A7BB698" w:rsidR="006302D7" w:rsidRPr="00E06694" w:rsidRDefault="006302D7" w:rsidP="02AA30F2">
            <w:pPr>
              <w:jc w:val="both"/>
              <w:rPr>
                <w:rFonts w:ascii="Noto Sans Light" w:hAnsi="Noto Sans Light" w:cs="Noto Sans Light"/>
              </w:rPr>
            </w:pPr>
            <w:r w:rsidRPr="00E06694">
              <w:rPr>
                <w:rFonts w:ascii="Noto Sans Light" w:hAnsi="Noto Sans Light" w:cs="Noto Sans Light"/>
              </w:rPr>
              <w:t>Essential</w:t>
            </w:r>
          </w:p>
        </w:tc>
        <w:tc>
          <w:tcPr>
            <w:tcW w:w="1728" w:type="dxa"/>
          </w:tcPr>
          <w:p w14:paraId="0885E3C6" w14:textId="4982CAA7"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Interview</w:t>
            </w:r>
          </w:p>
        </w:tc>
      </w:tr>
      <w:tr w:rsidR="006302D7" w14:paraId="1EBBC72E" w14:textId="77777777" w:rsidTr="006302D7">
        <w:tc>
          <w:tcPr>
            <w:tcW w:w="1920" w:type="dxa"/>
            <w:vMerge/>
            <w:vAlign w:val="center"/>
          </w:tcPr>
          <w:p w14:paraId="557716FA" w14:textId="517F8E35" w:rsidR="006302D7" w:rsidRPr="00E06694" w:rsidRDefault="006302D7" w:rsidP="02AA30F2">
            <w:pPr>
              <w:jc w:val="both"/>
              <w:rPr>
                <w:rFonts w:ascii="Noto Sans Light" w:hAnsi="Noto Sans Light" w:cs="Noto Sans Light"/>
                <w:color w:val="070928"/>
              </w:rPr>
            </w:pPr>
          </w:p>
        </w:tc>
        <w:tc>
          <w:tcPr>
            <w:tcW w:w="5093" w:type="dxa"/>
          </w:tcPr>
          <w:p w14:paraId="5B7C1982" w14:textId="6FAB23AC" w:rsidR="006302D7" w:rsidRPr="00E06694" w:rsidRDefault="006302D7" w:rsidP="02AA30F2">
            <w:pPr>
              <w:rPr>
                <w:rFonts w:ascii="Noto Sans Light" w:eastAsia="Arial" w:hAnsi="Noto Sans Light" w:cs="Noto Sans Light"/>
                <w:color w:val="070928"/>
              </w:rPr>
            </w:pPr>
            <w:r w:rsidRPr="00E06694">
              <w:rPr>
                <w:rFonts w:ascii="Noto Sans Light" w:eastAsia="Arial" w:hAnsi="Noto Sans Light" w:cs="Noto Sans Light"/>
                <w:color w:val="070928"/>
              </w:rPr>
              <w:t>Ability to work collaboratively.</w:t>
            </w:r>
          </w:p>
        </w:tc>
        <w:tc>
          <w:tcPr>
            <w:tcW w:w="1339" w:type="dxa"/>
          </w:tcPr>
          <w:p w14:paraId="62C08AA4" w14:textId="133C42FE" w:rsidR="006302D7" w:rsidRPr="00E06694" w:rsidRDefault="006302D7" w:rsidP="02AA30F2">
            <w:pPr>
              <w:jc w:val="both"/>
              <w:rPr>
                <w:rFonts w:ascii="Noto Sans Light" w:hAnsi="Noto Sans Light" w:cs="Noto Sans Light"/>
              </w:rPr>
            </w:pPr>
            <w:r w:rsidRPr="00E06694">
              <w:rPr>
                <w:rFonts w:ascii="Noto Sans Light" w:hAnsi="Noto Sans Light" w:cs="Noto Sans Light"/>
              </w:rPr>
              <w:t>Essential</w:t>
            </w:r>
          </w:p>
        </w:tc>
        <w:tc>
          <w:tcPr>
            <w:tcW w:w="1728" w:type="dxa"/>
          </w:tcPr>
          <w:p w14:paraId="53AA3C6D" w14:textId="2C53648B" w:rsidR="006302D7" w:rsidRPr="00E06694" w:rsidRDefault="006302D7" w:rsidP="02AA30F2">
            <w:pPr>
              <w:jc w:val="both"/>
              <w:rPr>
                <w:rFonts w:ascii="Noto Sans Light" w:eastAsia="Arial" w:hAnsi="Noto Sans Light" w:cs="Noto Sans Light"/>
              </w:rPr>
            </w:pPr>
            <w:r w:rsidRPr="00E06694">
              <w:rPr>
                <w:rFonts w:ascii="Noto Sans Light" w:eastAsia="Arial" w:hAnsi="Noto Sans Light" w:cs="Noto Sans Light"/>
              </w:rPr>
              <w:t>Interview</w:t>
            </w:r>
          </w:p>
        </w:tc>
      </w:tr>
      <w:tr w:rsidR="006302D7" w14:paraId="18FCB5C0" w14:textId="77777777" w:rsidTr="006302D7">
        <w:tc>
          <w:tcPr>
            <w:tcW w:w="1920" w:type="dxa"/>
            <w:vMerge w:val="restart"/>
            <w:vAlign w:val="center"/>
          </w:tcPr>
          <w:p w14:paraId="3D8F6CEB" w14:textId="77777777" w:rsidR="006302D7" w:rsidRPr="00E06694" w:rsidRDefault="006302D7" w:rsidP="006411B6">
            <w:pPr>
              <w:jc w:val="both"/>
              <w:rPr>
                <w:rFonts w:ascii="Noto Sans Light" w:hAnsi="Noto Sans Light" w:cs="Noto Sans Light"/>
                <w:b/>
                <w:bCs/>
                <w:color w:val="070928"/>
              </w:rPr>
            </w:pPr>
            <w:r w:rsidRPr="00E06694">
              <w:rPr>
                <w:rFonts w:ascii="Noto Sans Light" w:hAnsi="Noto Sans Light" w:cs="Noto Sans Light"/>
                <w:b/>
                <w:bCs/>
                <w:color w:val="070928"/>
              </w:rPr>
              <w:t>Personal Qualities</w:t>
            </w:r>
          </w:p>
        </w:tc>
        <w:tc>
          <w:tcPr>
            <w:tcW w:w="5093" w:type="dxa"/>
          </w:tcPr>
          <w:p w14:paraId="42524A4A" w14:textId="373AE30A" w:rsidR="006302D7" w:rsidRPr="00E06694" w:rsidRDefault="006302D7" w:rsidP="02AA30F2">
            <w:pPr>
              <w:jc w:val="both"/>
              <w:rPr>
                <w:rFonts w:ascii="Noto Sans Light" w:hAnsi="Noto Sans Light" w:cs="Noto Sans Light"/>
                <w:color w:val="070928"/>
              </w:rPr>
            </w:pPr>
            <w:r w:rsidRPr="00E06694">
              <w:rPr>
                <w:rFonts w:ascii="Noto Sans Light" w:hAnsi="Noto Sans Light" w:cs="Noto Sans Light"/>
                <w:color w:val="070928"/>
              </w:rPr>
              <w:t>Highly motivated to achieve challenging targets.</w:t>
            </w:r>
          </w:p>
        </w:tc>
        <w:tc>
          <w:tcPr>
            <w:tcW w:w="1339" w:type="dxa"/>
          </w:tcPr>
          <w:p w14:paraId="69F8C755" w14:textId="1FECC8BD" w:rsidR="006302D7" w:rsidRPr="00E06694" w:rsidRDefault="006302D7" w:rsidP="02AA30F2">
            <w:pPr>
              <w:jc w:val="both"/>
              <w:rPr>
                <w:rFonts w:ascii="Noto Sans Light" w:hAnsi="Noto Sans Light" w:cs="Noto Sans Light"/>
              </w:rPr>
            </w:pPr>
            <w:r w:rsidRPr="00E06694">
              <w:rPr>
                <w:rFonts w:ascii="Noto Sans Light" w:hAnsi="Noto Sans Light" w:cs="Noto Sans Light"/>
              </w:rPr>
              <w:t>Essential</w:t>
            </w:r>
          </w:p>
        </w:tc>
        <w:tc>
          <w:tcPr>
            <w:tcW w:w="1728" w:type="dxa"/>
          </w:tcPr>
          <w:p w14:paraId="0803E88A" w14:textId="2E2999E7" w:rsidR="006302D7" w:rsidRPr="00E06694" w:rsidRDefault="006302D7" w:rsidP="02AA30F2">
            <w:pPr>
              <w:jc w:val="both"/>
              <w:rPr>
                <w:rFonts w:ascii="Noto Sans Light" w:hAnsi="Noto Sans Light" w:cs="Noto Sans Light"/>
              </w:rPr>
            </w:pPr>
            <w:r w:rsidRPr="00E06694">
              <w:rPr>
                <w:rFonts w:ascii="Noto Sans Light" w:hAnsi="Noto Sans Light" w:cs="Noto Sans Light"/>
              </w:rPr>
              <w:t>Interview</w:t>
            </w:r>
          </w:p>
        </w:tc>
      </w:tr>
      <w:tr w:rsidR="006302D7" w14:paraId="4091E145" w14:textId="77777777" w:rsidTr="006302D7">
        <w:tc>
          <w:tcPr>
            <w:tcW w:w="1920" w:type="dxa"/>
            <w:vMerge/>
            <w:vAlign w:val="center"/>
          </w:tcPr>
          <w:p w14:paraId="31D54265" w14:textId="77777777" w:rsidR="006302D7" w:rsidRPr="00E06694" w:rsidRDefault="006302D7" w:rsidP="006411B6">
            <w:pPr>
              <w:jc w:val="both"/>
              <w:rPr>
                <w:rFonts w:ascii="Noto Sans Light" w:hAnsi="Noto Sans Light" w:cs="Noto Sans Light"/>
                <w:color w:val="070928"/>
              </w:rPr>
            </w:pPr>
          </w:p>
        </w:tc>
        <w:tc>
          <w:tcPr>
            <w:tcW w:w="5093" w:type="dxa"/>
          </w:tcPr>
          <w:p w14:paraId="5D60E6A5" w14:textId="3C58A5DB" w:rsidR="006302D7" w:rsidRPr="00E06694" w:rsidRDefault="006302D7" w:rsidP="02AA30F2">
            <w:pPr>
              <w:jc w:val="both"/>
              <w:rPr>
                <w:rFonts w:ascii="Noto Sans Light" w:hAnsi="Noto Sans Light" w:cs="Noto Sans Light"/>
                <w:color w:val="070928"/>
              </w:rPr>
            </w:pPr>
            <w:r w:rsidRPr="00E06694">
              <w:rPr>
                <w:rFonts w:ascii="Noto Sans Light" w:hAnsi="Noto Sans Light" w:cs="Noto Sans Light"/>
                <w:color w:val="070928"/>
              </w:rPr>
              <w:t>Gravitas, and a confident approachable manner that engenders trust.</w:t>
            </w:r>
          </w:p>
        </w:tc>
        <w:tc>
          <w:tcPr>
            <w:tcW w:w="1339" w:type="dxa"/>
          </w:tcPr>
          <w:p w14:paraId="697D2C7E" w14:textId="20643432" w:rsidR="006302D7" w:rsidRPr="00E06694" w:rsidRDefault="006302D7" w:rsidP="02AA30F2">
            <w:pPr>
              <w:jc w:val="both"/>
              <w:rPr>
                <w:rFonts w:ascii="Noto Sans Light" w:hAnsi="Noto Sans Light" w:cs="Noto Sans Light"/>
              </w:rPr>
            </w:pPr>
            <w:r w:rsidRPr="00E06694">
              <w:rPr>
                <w:rFonts w:ascii="Noto Sans Light" w:hAnsi="Noto Sans Light" w:cs="Noto Sans Light"/>
              </w:rPr>
              <w:t>Essential</w:t>
            </w:r>
          </w:p>
        </w:tc>
        <w:tc>
          <w:tcPr>
            <w:tcW w:w="1728" w:type="dxa"/>
          </w:tcPr>
          <w:p w14:paraId="0220D4D7" w14:textId="769A1C6D" w:rsidR="006302D7" w:rsidRPr="00E06694" w:rsidRDefault="006302D7" w:rsidP="02AA30F2">
            <w:pPr>
              <w:jc w:val="both"/>
              <w:rPr>
                <w:rFonts w:ascii="Noto Sans Light" w:hAnsi="Noto Sans Light" w:cs="Noto Sans Light"/>
              </w:rPr>
            </w:pPr>
            <w:r w:rsidRPr="00E06694">
              <w:rPr>
                <w:rFonts w:ascii="Noto Sans Light" w:hAnsi="Noto Sans Light" w:cs="Noto Sans Light"/>
              </w:rPr>
              <w:t>Interview</w:t>
            </w:r>
          </w:p>
        </w:tc>
      </w:tr>
      <w:tr w:rsidR="006302D7" w14:paraId="6CE67110" w14:textId="77777777" w:rsidTr="006302D7">
        <w:tc>
          <w:tcPr>
            <w:tcW w:w="1920" w:type="dxa"/>
            <w:vMerge/>
            <w:vAlign w:val="center"/>
          </w:tcPr>
          <w:p w14:paraId="377BF181" w14:textId="77777777" w:rsidR="006302D7" w:rsidRPr="00E06694" w:rsidRDefault="006302D7" w:rsidP="006411B6">
            <w:pPr>
              <w:jc w:val="both"/>
              <w:rPr>
                <w:rFonts w:ascii="Noto Sans Light" w:hAnsi="Noto Sans Light" w:cs="Noto Sans Light"/>
                <w:color w:val="070928"/>
              </w:rPr>
            </w:pPr>
          </w:p>
        </w:tc>
        <w:tc>
          <w:tcPr>
            <w:tcW w:w="5093" w:type="dxa"/>
          </w:tcPr>
          <w:p w14:paraId="28ECBFC0" w14:textId="0CB0A29B" w:rsidR="006302D7" w:rsidRPr="00E06694" w:rsidRDefault="006302D7" w:rsidP="02AA30F2">
            <w:pPr>
              <w:jc w:val="both"/>
              <w:rPr>
                <w:rFonts w:ascii="Noto Sans Light" w:hAnsi="Noto Sans Light" w:cs="Noto Sans Light"/>
                <w:color w:val="070928"/>
              </w:rPr>
            </w:pPr>
            <w:r w:rsidRPr="00E06694">
              <w:rPr>
                <w:rFonts w:ascii="Noto Sans Light" w:hAnsi="Noto Sans Light" w:cs="Noto Sans Light"/>
                <w:color w:val="070928"/>
              </w:rPr>
              <w:t>Positive, resilient, innovative and solutions orientated.</w:t>
            </w:r>
          </w:p>
        </w:tc>
        <w:tc>
          <w:tcPr>
            <w:tcW w:w="1339" w:type="dxa"/>
          </w:tcPr>
          <w:p w14:paraId="1D84F315" w14:textId="2377B7E2" w:rsidR="006302D7" w:rsidRPr="00E06694" w:rsidRDefault="006302D7" w:rsidP="02AA30F2">
            <w:pPr>
              <w:jc w:val="both"/>
              <w:rPr>
                <w:rFonts w:ascii="Noto Sans Light" w:hAnsi="Noto Sans Light" w:cs="Noto Sans Light"/>
              </w:rPr>
            </w:pPr>
            <w:r w:rsidRPr="00E06694">
              <w:rPr>
                <w:rFonts w:ascii="Noto Sans Light" w:hAnsi="Noto Sans Light" w:cs="Noto Sans Light"/>
              </w:rPr>
              <w:t>Essential</w:t>
            </w:r>
          </w:p>
        </w:tc>
        <w:tc>
          <w:tcPr>
            <w:tcW w:w="1728" w:type="dxa"/>
          </w:tcPr>
          <w:p w14:paraId="106E274D" w14:textId="6525A482" w:rsidR="006302D7" w:rsidRPr="00E06694" w:rsidRDefault="006302D7" w:rsidP="02AA30F2">
            <w:pPr>
              <w:jc w:val="both"/>
              <w:rPr>
                <w:rFonts w:ascii="Noto Sans Light" w:hAnsi="Noto Sans Light" w:cs="Noto Sans Light"/>
              </w:rPr>
            </w:pPr>
            <w:r w:rsidRPr="00E06694">
              <w:rPr>
                <w:rFonts w:ascii="Noto Sans Light" w:hAnsi="Noto Sans Light" w:cs="Noto Sans Light"/>
              </w:rPr>
              <w:t>Interview</w:t>
            </w:r>
          </w:p>
        </w:tc>
      </w:tr>
      <w:tr w:rsidR="0054708E" w14:paraId="002AC7DC" w14:textId="77777777" w:rsidTr="006302D7">
        <w:tc>
          <w:tcPr>
            <w:tcW w:w="1920" w:type="dxa"/>
            <w:vAlign w:val="center"/>
          </w:tcPr>
          <w:p w14:paraId="6E5B0508" w14:textId="77777777" w:rsidR="0054708E" w:rsidRPr="00E06694" w:rsidRDefault="0054708E" w:rsidP="006411B6">
            <w:pPr>
              <w:jc w:val="both"/>
              <w:rPr>
                <w:rFonts w:ascii="Noto Sans Light" w:hAnsi="Noto Sans Light" w:cs="Noto Sans Light"/>
                <w:b/>
                <w:bCs/>
                <w:color w:val="070928"/>
              </w:rPr>
            </w:pPr>
            <w:r w:rsidRPr="00E06694">
              <w:rPr>
                <w:rFonts w:ascii="Noto Sans Light" w:hAnsi="Noto Sans Light" w:cs="Noto Sans Light"/>
                <w:b/>
                <w:bCs/>
                <w:color w:val="070928"/>
              </w:rPr>
              <w:t>Special Working</w:t>
            </w:r>
          </w:p>
          <w:p w14:paraId="34DD02E9" w14:textId="77777777" w:rsidR="0054708E" w:rsidRPr="00E06694" w:rsidRDefault="0054708E" w:rsidP="006411B6">
            <w:pPr>
              <w:jc w:val="both"/>
              <w:rPr>
                <w:rFonts w:ascii="Noto Sans Light" w:hAnsi="Noto Sans Light" w:cs="Noto Sans Light"/>
                <w:color w:val="070928"/>
              </w:rPr>
            </w:pPr>
            <w:r w:rsidRPr="00E06694">
              <w:rPr>
                <w:rFonts w:ascii="Noto Sans Light" w:hAnsi="Noto Sans Light" w:cs="Noto Sans Light"/>
                <w:b/>
                <w:bCs/>
                <w:color w:val="070928"/>
              </w:rPr>
              <w:t>Requirements</w:t>
            </w:r>
          </w:p>
        </w:tc>
        <w:tc>
          <w:tcPr>
            <w:tcW w:w="5093" w:type="dxa"/>
          </w:tcPr>
          <w:p w14:paraId="1DC579FE" w14:textId="022C86A0" w:rsidR="0054708E" w:rsidRPr="00E06694" w:rsidRDefault="1AB222F9" w:rsidP="02AA30F2">
            <w:pPr>
              <w:jc w:val="both"/>
              <w:rPr>
                <w:rFonts w:ascii="Noto Sans Light" w:hAnsi="Noto Sans Light" w:cs="Noto Sans Light"/>
                <w:color w:val="070928"/>
              </w:rPr>
            </w:pPr>
            <w:r w:rsidRPr="00E06694">
              <w:rPr>
                <w:rFonts w:ascii="Noto Sans Light" w:hAnsi="Noto Sans Light" w:cs="Noto Sans Light"/>
                <w:color w:val="070928"/>
              </w:rPr>
              <w:t xml:space="preserve">Ability to travel from time to time both in the UK and </w:t>
            </w:r>
            <w:r w:rsidR="3E8BDF05" w:rsidRPr="00E06694">
              <w:rPr>
                <w:rFonts w:ascii="Noto Sans Light" w:hAnsi="Noto Sans Light" w:cs="Noto Sans Light"/>
                <w:color w:val="070928"/>
              </w:rPr>
              <w:t>overseas and</w:t>
            </w:r>
            <w:r w:rsidRPr="00E06694">
              <w:rPr>
                <w:rFonts w:ascii="Noto Sans Light" w:hAnsi="Noto Sans Light" w:cs="Noto Sans Light"/>
                <w:color w:val="070928"/>
              </w:rPr>
              <w:t xml:space="preserve"> </w:t>
            </w:r>
            <w:r w:rsidR="3A9EC9EA" w:rsidRPr="00E06694">
              <w:rPr>
                <w:rFonts w:ascii="Noto Sans Light" w:hAnsi="Noto Sans Light" w:cs="Noto Sans Light"/>
                <w:color w:val="070928"/>
              </w:rPr>
              <w:t xml:space="preserve">to </w:t>
            </w:r>
            <w:r w:rsidRPr="00E06694">
              <w:rPr>
                <w:rFonts w:ascii="Noto Sans Light" w:hAnsi="Noto Sans Light" w:cs="Noto Sans Light"/>
                <w:color w:val="070928"/>
              </w:rPr>
              <w:t>attend events and meetings outside normal working hours.</w:t>
            </w:r>
          </w:p>
        </w:tc>
        <w:tc>
          <w:tcPr>
            <w:tcW w:w="1339" w:type="dxa"/>
          </w:tcPr>
          <w:p w14:paraId="3BE5B47B" w14:textId="53908618" w:rsidR="0054708E" w:rsidRPr="00E06694" w:rsidRDefault="33AFA797" w:rsidP="02AA30F2">
            <w:pPr>
              <w:jc w:val="both"/>
              <w:rPr>
                <w:rFonts w:ascii="Noto Sans Light" w:hAnsi="Noto Sans Light" w:cs="Noto Sans Light"/>
              </w:rPr>
            </w:pPr>
            <w:r w:rsidRPr="00E06694">
              <w:rPr>
                <w:rFonts w:ascii="Noto Sans Light" w:hAnsi="Noto Sans Light" w:cs="Noto Sans Light"/>
              </w:rPr>
              <w:t>Essential</w:t>
            </w:r>
          </w:p>
        </w:tc>
        <w:tc>
          <w:tcPr>
            <w:tcW w:w="1728" w:type="dxa"/>
          </w:tcPr>
          <w:p w14:paraId="764996CA" w14:textId="1867CAB3" w:rsidR="0054708E" w:rsidRPr="00E06694" w:rsidRDefault="3AD72487" w:rsidP="02AA30F2">
            <w:pPr>
              <w:jc w:val="both"/>
              <w:rPr>
                <w:rFonts w:ascii="Noto Sans Light" w:hAnsi="Noto Sans Light" w:cs="Noto Sans Light"/>
              </w:rPr>
            </w:pPr>
            <w:r w:rsidRPr="00E06694">
              <w:rPr>
                <w:rFonts w:ascii="Noto Sans Light" w:hAnsi="Noto Sans Light" w:cs="Noto Sans Light"/>
              </w:rPr>
              <w:t>Application</w:t>
            </w:r>
          </w:p>
        </w:tc>
      </w:tr>
    </w:tbl>
    <w:p w14:paraId="55D0DFF3" w14:textId="77777777" w:rsidR="0054708E" w:rsidRPr="007C7F76" w:rsidRDefault="0054708E" w:rsidP="0054708E">
      <w:pPr>
        <w:ind w:left="-142"/>
        <w:jc w:val="both"/>
        <w:rPr>
          <w:rFonts w:ascii="Arial" w:hAnsi="Arial" w:cs="Arial"/>
          <w:bCs/>
          <w:color w:val="FF0000"/>
          <w:sz w:val="24"/>
          <w:szCs w:val="24"/>
        </w:rPr>
      </w:pPr>
    </w:p>
    <w:p w14:paraId="6ED741E3" w14:textId="3FA9C657" w:rsidR="003345E8" w:rsidRPr="00E06694" w:rsidRDefault="003345E8" w:rsidP="003345E8">
      <w:pPr>
        <w:spacing w:line="200" w:lineRule="exact"/>
        <w:rPr>
          <w:rFonts w:ascii="Noto Sans Medium" w:hAnsi="Noto Sans Medium" w:cs="Noto Sans Medium"/>
          <w:color w:val="070928"/>
          <w:sz w:val="16"/>
          <w:szCs w:val="16"/>
        </w:rPr>
      </w:pPr>
      <w:r w:rsidRPr="00E06694">
        <w:rPr>
          <w:rFonts w:ascii="Noto Sans Medium" w:hAnsi="Noto Sans Medium" w:cs="Noto Sans Medium"/>
          <w:color w:val="070928"/>
          <w:sz w:val="16"/>
          <w:szCs w:val="16"/>
        </w:rPr>
        <w:t xml:space="preserve">Please note that it will not be possible for the Conservatoire to issue a Certificate of Sponsorship for </w:t>
      </w:r>
      <w:r w:rsidR="006302D7">
        <w:rPr>
          <w:rFonts w:ascii="Noto Sans Medium" w:hAnsi="Noto Sans Medium" w:cs="Noto Sans Medium"/>
          <w:color w:val="070928"/>
          <w:sz w:val="16"/>
          <w:szCs w:val="16"/>
        </w:rPr>
        <w:t xml:space="preserve">the </w:t>
      </w:r>
      <w:r w:rsidRPr="00E06694">
        <w:rPr>
          <w:rFonts w:ascii="Noto Sans Medium" w:hAnsi="Noto Sans Medium" w:cs="Noto Sans Medium"/>
          <w:color w:val="070928"/>
          <w:sz w:val="16"/>
          <w:szCs w:val="16"/>
        </w:rPr>
        <w:t>successful candidate as we are awaiting further information from UK Visas and Immigration. Applicants will therefore need to be eligible to work in the UK or have limited leave to remain in the UK and associated right to work for the duration of their employment with the Conservatoire, in accordance with the Immigration, Asylum and Nationality Act 2006.</w:t>
      </w:r>
    </w:p>
    <w:p w14:paraId="46F768E0" w14:textId="1C7F21C2" w:rsidR="001761DF" w:rsidRDefault="001761DF" w:rsidP="00D5289C">
      <w:pPr>
        <w:jc w:val="both"/>
        <w:rPr>
          <w:rFonts w:ascii="Arial" w:hAnsi="Arial" w:cs="Arial"/>
          <w:b/>
          <w:i/>
        </w:rPr>
      </w:pPr>
    </w:p>
    <w:p w14:paraId="543ED4C9" w14:textId="0975FD89" w:rsidR="001761DF" w:rsidRDefault="001761DF" w:rsidP="00D5289C">
      <w:pPr>
        <w:jc w:val="both"/>
        <w:rPr>
          <w:rFonts w:ascii="Arial" w:hAnsi="Arial" w:cs="Arial"/>
          <w:b/>
          <w:i/>
        </w:rPr>
      </w:pPr>
    </w:p>
    <w:p w14:paraId="0E8C346F" w14:textId="33C43AA0" w:rsidR="001761DF" w:rsidRDefault="001761DF" w:rsidP="00D5289C">
      <w:pPr>
        <w:jc w:val="both"/>
        <w:rPr>
          <w:rFonts w:ascii="Arial" w:hAnsi="Arial" w:cs="Arial"/>
          <w:b/>
          <w:i/>
        </w:rPr>
      </w:pPr>
    </w:p>
    <w:p w14:paraId="0A09DDBA" w14:textId="77777777" w:rsidR="001761DF" w:rsidRPr="0054708E" w:rsidRDefault="001761DF" w:rsidP="00D0272F">
      <w:pPr>
        <w:rPr>
          <w:rFonts w:ascii="Arial" w:hAnsi="Arial" w:cs="Arial"/>
          <w:b/>
          <w:i/>
        </w:rPr>
      </w:pPr>
    </w:p>
    <w:p w14:paraId="6F86FEDD" w14:textId="022ADC13" w:rsidR="007A4A8A" w:rsidRPr="00D0272F" w:rsidRDefault="007A4A8A" w:rsidP="00D0272F">
      <w:pPr>
        <w:rPr>
          <w:rFonts w:ascii="Kalice Medium" w:hAnsi="Kalice Medium" w:cs="Arial"/>
          <w:b/>
          <w:bCs/>
          <w:color w:val="070928"/>
          <w:sz w:val="40"/>
          <w:szCs w:val="40"/>
        </w:rPr>
      </w:pPr>
      <w:r w:rsidRPr="00D0272F">
        <w:rPr>
          <w:rFonts w:ascii="Kalice Medium" w:hAnsi="Kalice Medium" w:cs="Arial"/>
          <w:b/>
          <w:bCs/>
          <w:color w:val="E26231"/>
          <w:sz w:val="40"/>
          <w:szCs w:val="40"/>
        </w:rPr>
        <w:lastRenderedPageBreak/>
        <w:t>C</w:t>
      </w:r>
      <w:r w:rsidR="00D0272F" w:rsidRPr="00D0272F">
        <w:rPr>
          <w:rFonts w:ascii="Kalice Medium" w:hAnsi="Kalice Medium" w:cs="Arial"/>
          <w:b/>
          <w:bCs/>
          <w:color w:val="E26231"/>
          <w:sz w:val="40"/>
          <w:szCs w:val="40"/>
        </w:rPr>
        <w:t xml:space="preserve">onditions of Service Summary </w:t>
      </w:r>
      <w:r w:rsidR="00D0272F" w:rsidRPr="00D0272F">
        <w:rPr>
          <w:rFonts w:ascii="Kalice Medium" w:hAnsi="Kalice Medium" w:cs="Arial"/>
          <w:b/>
          <w:bCs/>
          <w:color w:val="E26231"/>
          <w:sz w:val="40"/>
          <w:szCs w:val="40"/>
        </w:rPr>
        <w:br/>
        <w:t>&amp; Staff Benefits</w:t>
      </w:r>
      <w:r w:rsidR="00D0272F">
        <w:rPr>
          <w:rFonts w:ascii="Kalice Medium" w:hAnsi="Kalice Medium" w:cs="Arial"/>
          <w:b/>
          <w:bCs/>
          <w:color w:val="070928"/>
          <w:sz w:val="40"/>
          <w:szCs w:val="40"/>
        </w:rPr>
        <w:br/>
      </w:r>
    </w:p>
    <w:p w14:paraId="0BEF8E2A" w14:textId="7B2335DB" w:rsidR="002D6AD6" w:rsidRPr="00D0272F" w:rsidRDefault="007A4A8A" w:rsidP="00D0272F">
      <w:pPr>
        <w:rPr>
          <w:rFonts w:ascii="Noto Sans Light" w:hAnsi="Noto Sans Light" w:cs="Noto Sans Light"/>
          <w:color w:val="070928"/>
        </w:rPr>
      </w:pPr>
      <w:r w:rsidRPr="00D0272F">
        <w:rPr>
          <w:rFonts w:ascii="Noto Sans Medium" w:hAnsi="Noto Sans Medium" w:cs="Noto Sans Medium"/>
          <w:color w:val="070928"/>
        </w:rPr>
        <w:t>Contract:</w:t>
      </w:r>
      <w:r w:rsidRPr="00D0272F">
        <w:rPr>
          <w:rFonts w:ascii="Noto Sans Light" w:hAnsi="Noto Sans Light" w:cs="Noto Sans Light"/>
          <w:color w:val="070928"/>
        </w:rPr>
        <w:tab/>
      </w:r>
      <w:r w:rsidRPr="00D0272F">
        <w:rPr>
          <w:rFonts w:ascii="Noto Sans Light" w:hAnsi="Noto Sans Light" w:cs="Noto Sans Light"/>
          <w:color w:val="070928"/>
        </w:rPr>
        <w:tab/>
        <w:t>Full-Time,</w:t>
      </w:r>
      <w:r w:rsidR="00B8378E">
        <w:rPr>
          <w:rFonts w:ascii="Noto Sans Light" w:hAnsi="Noto Sans Light" w:cs="Noto Sans Light"/>
          <w:color w:val="070928"/>
        </w:rPr>
        <w:t xml:space="preserve"> permanent,</w:t>
      </w:r>
      <w:r w:rsidR="002D6AD6" w:rsidRPr="00D0272F">
        <w:rPr>
          <w:rFonts w:ascii="Noto Sans Light" w:hAnsi="Noto Sans Light" w:cs="Noto Sans Light"/>
          <w:color w:val="070928"/>
        </w:rPr>
        <w:t xml:space="preserve"> </w:t>
      </w:r>
      <w:r w:rsidR="002D6AD6" w:rsidRPr="00D0272F">
        <w:rPr>
          <w:rStyle w:val="CommentReference"/>
          <w:rFonts w:ascii="Noto Sans Light" w:hAnsi="Noto Sans Light" w:cs="Noto Sans Light"/>
          <w:color w:val="070928"/>
          <w:sz w:val="20"/>
          <w:szCs w:val="20"/>
        </w:rPr>
        <w:t xml:space="preserve">subject to a </w:t>
      </w:r>
      <w:r w:rsidR="76DDCE09" w:rsidRPr="00D0272F">
        <w:rPr>
          <w:rStyle w:val="CommentReference"/>
          <w:rFonts w:ascii="Noto Sans Light" w:hAnsi="Noto Sans Light" w:cs="Noto Sans Light"/>
          <w:color w:val="070928"/>
          <w:sz w:val="20"/>
          <w:szCs w:val="20"/>
        </w:rPr>
        <w:t xml:space="preserve">6-month </w:t>
      </w:r>
      <w:r w:rsidR="002D6AD6" w:rsidRPr="00D0272F">
        <w:rPr>
          <w:rStyle w:val="CommentReference"/>
          <w:rFonts w:ascii="Noto Sans Light" w:hAnsi="Noto Sans Light" w:cs="Noto Sans Light"/>
          <w:color w:val="070928"/>
          <w:sz w:val="20"/>
          <w:szCs w:val="20"/>
        </w:rPr>
        <w:t>probationary period.</w:t>
      </w:r>
    </w:p>
    <w:p w14:paraId="002DA9F1" w14:textId="77777777" w:rsidR="007A4A8A" w:rsidRPr="00D0272F" w:rsidRDefault="007A4A8A" w:rsidP="00D0272F">
      <w:pPr>
        <w:ind w:left="2160" w:hanging="2160"/>
        <w:rPr>
          <w:rFonts w:ascii="Noto Sans Light" w:hAnsi="Noto Sans Light" w:cs="Noto Sans Light"/>
          <w:color w:val="070928"/>
        </w:rPr>
      </w:pPr>
    </w:p>
    <w:p w14:paraId="2C882F8B" w14:textId="29ADD040" w:rsidR="007A4A8A" w:rsidRPr="00D0272F" w:rsidRDefault="007A4A8A" w:rsidP="00D0272F">
      <w:pPr>
        <w:ind w:left="2160" w:hanging="2160"/>
        <w:rPr>
          <w:rFonts w:ascii="Noto Sans Light" w:hAnsi="Noto Sans Light" w:cs="Noto Sans Light"/>
          <w:color w:val="070928"/>
        </w:rPr>
      </w:pPr>
      <w:r w:rsidRPr="00D0272F">
        <w:rPr>
          <w:rFonts w:ascii="Noto Sans Medium" w:hAnsi="Noto Sans Medium" w:cs="Noto Sans Medium"/>
          <w:color w:val="070928"/>
        </w:rPr>
        <w:t>Hours:</w:t>
      </w:r>
      <w:r w:rsidRPr="00D0272F">
        <w:rPr>
          <w:rFonts w:ascii="Noto Sans Light" w:hAnsi="Noto Sans Light" w:cs="Noto Sans Light"/>
          <w:color w:val="070928"/>
        </w:rPr>
        <w:tab/>
      </w:r>
      <w:r w:rsidR="00F90D41" w:rsidRPr="00D0272F">
        <w:rPr>
          <w:rFonts w:ascii="Noto Sans Light" w:hAnsi="Noto Sans Light" w:cs="Noto Sans Light"/>
          <w:color w:val="070928"/>
        </w:rPr>
        <w:t>35 hours per week, usually from 9.00 am to 5.00 pm Monday to Friday, (with a daily lunch break of one hour).</w:t>
      </w:r>
      <w:r w:rsidR="73A3664A" w:rsidRPr="00D0272F">
        <w:rPr>
          <w:rFonts w:ascii="Noto Sans Light" w:hAnsi="Noto Sans Light" w:cs="Noto Sans Light"/>
          <w:color w:val="070928"/>
        </w:rPr>
        <w:t xml:space="preserve"> </w:t>
      </w:r>
      <w:r w:rsidR="34478508" w:rsidRPr="00D0272F">
        <w:rPr>
          <w:rFonts w:ascii="Noto Sans Light" w:hAnsi="Noto Sans Light" w:cs="Noto Sans Light"/>
          <w:color w:val="070928"/>
        </w:rPr>
        <w:t>E</w:t>
      </w:r>
      <w:r w:rsidR="00F90D41" w:rsidRPr="00D0272F">
        <w:rPr>
          <w:rFonts w:ascii="Noto Sans Light" w:hAnsi="Noto Sans Light" w:cs="Noto Sans Light"/>
          <w:color w:val="070928"/>
        </w:rPr>
        <w:t xml:space="preserve">vening and </w:t>
      </w:r>
      <w:r w:rsidR="5A18DEAE" w:rsidRPr="00D0272F">
        <w:rPr>
          <w:rFonts w:ascii="Noto Sans Light" w:hAnsi="Noto Sans Light" w:cs="Noto Sans Light"/>
          <w:color w:val="070928"/>
        </w:rPr>
        <w:t xml:space="preserve">occasional </w:t>
      </w:r>
      <w:r w:rsidR="00F90D41" w:rsidRPr="00D0272F">
        <w:rPr>
          <w:rFonts w:ascii="Noto Sans Light" w:hAnsi="Noto Sans Light" w:cs="Noto Sans Light"/>
          <w:color w:val="070928"/>
        </w:rPr>
        <w:t>weekend working will be required</w:t>
      </w:r>
      <w:r w:rsidR="6DEF082F" w:rsidRPr="00D0272F">
        <w:rPr>
          <w:rFonts w:ascii="Noto Sans Light" w:hAnsi="Noto Sans Light" w:cs="Noto Sans Light"/>
          <w:color w:val="070928"/>
        </w:rPr>
        <w:t>.</w:t>
      </w:r>
    </w:p>
    <w:p w14:paraId="7F94BB0A" w14:textId="77777777" w:rsidR="00F90D41" w:rsidRPr="00D0272F" w:rsidRDefault="00F90D41" w:rsidP="00D0272F">
      <w:pPr>
        <w:ind w:left="2160" w:hanging="2160"/>
        <w:rPr>
          <w:rFonts w:ascii="Noto Sans Light" w:hAnsi="Noto Sans Light" w:cs="Noto Sans Light"/>
          <w:color w:val="070928"/>
        </w:rPr>
      </w:pPr>
    </w:p>
    <w:p w14:paraId="19755BBC" w14:textId="05BB2FA9" w:rsidR="00125617" w:rsidRPr="00D0272F" w:rsidRDefault="007A4A8A" w:rsidP="00D0272F">
      <w:pPr>
        <w:ind w:left="2160" w:hanging="2160"/>
        <w:rPr>
          <w:rFonts w:ascii="Noto Sans Light" w:hAnsi="Noto Sans Light" w:cs="Noto Sans Light"/>
          <w:color w:val="070928"/>
        </w:rPr>
      </w:pPr>
      <w:r w:rsidRPr="00D0272F">
        <w:rPr>
          <w:rFonts w:ascii="Noto Sans Medium" w:hAnsi="Noto Sans Medium" w:cs="Noto Sans Medium"/>
          <w:color w:val="070928"/>
        </w:rPr>
        <w:t>Location:</w:t>
      </w:r>
      <w:r w:rsidRPr="00D0272F">
        <w:rPr>
          <w:rFonts w:ascii="Noto Sans Light" w:hAnsi="Noto Sans Light" w:cs="Noto Sans Light"/>
          <w:color w:val="070928"/>
        </w:rPr>
        <w:tab/>
      </w:r>
      <w:r w:rsidR="00F90D41" w:rsidRPr="00D0272F">
        <w:rPr>
          <w:rFonts w:ascii="Noto Sans Light" w:hAnsi="Noto Sans Light" w:cs="Noto Sans Light"/>
          <w:color w:val="070928"/>
        </w:rPr>
        <w:t>You will be based at King Charles Court, Old Royal</w:t>
      </w:r>
      <w:r w:rsidR="00F32C3F" w:rsidRPr="00D0272F">
        <w:rPr>
          <w:rFonts w:ascii="Noto Sans Light" w:hAnsi="Noto Sans Light" w:cs="Noto Sans Light"/>
          <w:color w:val="070928"/>
        </w:rPr>
        <w:t xml:space="preserve"> Naval</w:t>
      </w:r>
      <w:r w:rsidR="00F90D41" w:rsidRPr="00D0272F">
        <w:rPr>
          <w:rFonts w:ascii="Noto Sans Light" w:hAnsi="Noto Sans Light" w:cs="Noto Sans Light"/>
          <w:color w:val="070928"/>
        </w:rPr>
        <w:t xml:space="preserve"> </w:t>
      </w:r>
      <w:r w:rsidR="00B07845" w:rsidRPr="00D0272F">
        <w:rPr>
          <w:rFonts w:ascii="Noto Sans Light" w:hAnsi="Noto Sans Light" w:cs="Noto Sans Light"/>
          <w:color w:val="070928"/>
        </w:rPr>
        <w:t>colle</w:t>
      </w:r>
      <w:r w:rsidR="00F90D41" w:rsidRPr="00D0272F">
        <w:rPr>
          <w:rFonts w:ascii="Noto Sans Light" w:hAnsi="Noto Sans Light" w:cs="Noto Sans Light"/>
          <w:color w:val="070928"/>
        </w:rPr>
        <w:t xml:space="preserve">ge but </w:t>
      </w:r>
      <w:r w:rsidR="2DBC808A" w:rsidRPr="00D0272F">
        <w:rPr>
          <w:rFonts w:ascii="Noto Sans Light" w:hAnsi="Noto Sans Light" w:cs="Noto Sans Light"/>
          <w:color w:val="070928"/>
        </w:rPr>
        <w:t xml:space="preserve">will also be required to work at </w:t>
      </w:r>
      <w:r w:rsidR="00B8378E">
        <w:rPr>
          <w:rFonts w:ascii="Noto Sans Light" w:hAnsi="Noto Sans Light" w:cs="Noto Sans Light"/>
          <w:color w:val="070928"/>
        </w:rPr>
        <w:t xml:space="preserve">the </w:t>
      </w:r>
      <w:r w:rsidR="00F90D41" w:rsidRPr="00D0272F">
        <w:rPr>
          <w:rFonts w:ascii="Noto Sans Light" w:hAnsi="Noto Sans Light" w:cs="Noto Sans Light"/>
          <w:color w:val="070928"/>
        </w:rPr>
        <w:t>Laban building, Creekside</w:t>
      </w:r>
      <w:r w:rsidR="31D982D2" w:rsidRPr="00D0272F">
        <w:rPr>
          <w:rFonts w:ascii="Noto Sans Light" w:hAnsi="Noto Sans Light" w:cs="Noto Sans Light"/>
          <w:color w:val="070928"/>
        </w:rPr>
        <w:t>, and to visit</w:t>
      </w:r>
      <w:r w:rsidR="00125617" w:rsidRPr="00D0272F">
        <w:rPr>
          <w:rFonts w:ascii="Noto Sans Light" w:hAnsi="Noto Sans Light" w:cs="Noto Sans Light"/>
          <w:color w:val="070928"/>
        </w:rPr>
        <w:t xml:space="preserve"> Blackheath Halls </w:t>
      </w:r>
      <w:r w:rsidR="38401936" w:rsidRPr="00D0272F">
        <w:rPr>
          <w:rFonts w:ascii="Noto Sans Light" w:hAnsi="Noto Sans Light" w:cs="Noto Sans Light"/>
          <w:color w:val="070928"/>
        </w:rPr>
        <w:t>from time to time.</w:t>
      </w:r>
    </w:p>
    <w:p w14:paraId="464D04CD" w14:textId="77777777" w:rsidR="007A4A8A" w:rsidRPr="00D0272F" w:rsidRDefault="007A4A8A" w:rsidP="00D0272F">
      <w:pPr>
        <w:ind w:left="2160" w:hanging="2160"/>
        <w:rPr>
          <w:rFonts w:ascii="Noto Sans Light" w:hAnsi="Noto Sans Light" w:cs="Noto Sans Light"/>
          <w:color w:val="070928"/>
        </w:rPr>
      </w:pPr>
    </w:p>
    <w:p w14:paraId="7D1BD030" w14:textId="4419B741" w:rsidR="007A4A8A" w:rsidRPr="00D0272F" w:rsidRDefault="007A4A8A" w:rsidP="00E911F1">
      <w:pPr>
        <w:ind w:left="2160" w:right="592" w:hanging="2141"/>
        <w:jc w:val="both"/>
        <w:rPr>
          <w:rFonts w:ascii="Noto Sans Light" w:hAnsi="Noto Sans Light" w:cs="Noto Sans Light"/>
          <w:color w:val="070928"/>
        </w:rPr>
      </w:pPr>
      <w:r w:rsidRPr="00D0272F">
        <w:rPr>
          <w:rFonts w:ascii="Noto Sans Medium" w:hAnsi="Noto Sans Medium" w:cs="Noto Sans Medium"/>
          <w:color w:val="070928"/>
        </w:rPr>
        <w:t>Salary:</w:t>
      </w:r>
      <w:r w:rsidRPr="00D0272F">
        <w:rPr>
          <w:rFonts w:ascii="Noto Sans Light" w:hAnsi="Noto Sans Light" w:cs="Noto Sans Light"/>
          <w:color w:val="070928"/>
        </w:rPr>
        <w:tab/>
      </w:r>
      <w:r w:rsidR="00F90D41" w:rsidRPr="00D0272F">
        <w:rPr>
          <w:rFonts w:ascii="Noto Sans Light" w:hAnsi="Noto Sans Light" w:cs="Noto Sans Light"/>
          <w:color w:val="070928"/>
        </w:rPr>
        <w:t xml:space="preserve">Trinity Laban Staff Salary Scale, Grade </w:t>
      </w:r>
      <w:r w:rsidR="006B5B84">
        <w:rPr>
          <w:rFonts w:ascii="Noto Sans Light" w:hAnsi="Noto Sans Light" w:cs="Noto Sans Light"/>
          <w:color w:val="070928"/>
        </w:rPr>
        <w:t>9</w:t>
      </w:r>
      <w:r w:rsidR="00F90D41" w:rsidRPr="00D0272F">
        <w:rPr>
          <w:rFonts w:ascii="Noto Sans Light" w:hAnsi="Noto Sans Light" w:cs="Noto Sans Light"/>
          <w:color w:val="070928"/>
        </w:rPr>
        <w:t xml:space="preserve">, </w:t>
      </w:r>
      <w:r w:rsidR="00E911F1">
        <w:rPr>
          <w:rFonts w:ascii="Noto Sans Light" w:hAnsi="Noto Sans Light" w:cs="Noto Sans Light"/>
          <w:color w:val="070928"/>
        </w:rPr>
        <w:t xml:space="preserve">point 44 - 49, </w:t>
      </w:r>
      <w:r w:rsidR="00E911F1" w:rsidRPr="00E911F1">
        <w:rPr>
          <w:rFonts w:ascii="Noto Sans Light" w:hAnsi="Noto Sans Light" w:cs="Noto Sans Light"/>
          <w:color w:val="070928"/>
        </w:rPr>
        <w:t>£61,680 - £70,796</w:t>
      </w:r>
      <w:r w:rsidR="00E911F1">
        <w:rPr>
          <w:rFonts w:ascii="Noto Sans Light" w:hAnsi="Noto Sans Light" w:cs="Noto Sans Light"/>
          <w:color w:val="070928"/>
        </w:rPr>
        <w:t xml:space="preserve"> </w:t>
      </w:r>
      <w:r w:rsidR="00403B5A" w:rsidRPr="00403B5A">
        <w:rPr>
          <w:rFonts w:ascii="Noto Sans Light" w:hAnsi="Noto Sans Light" w:cs="Noto Sans Light"/>
          <w:color w:val="070928"/>
        </w:rPr>
        <w:t>inclusive of a London Weighting Allowance of £</w:t>
      </w:r>
      <w:r w:rsidR="00403B5A">
        <w:rPr>
          <w:rFonts w:ascii="Noto Sans Light" w:hAnsi="Noto Sans Light" w:cs="Noto Sans Light"/>
          <w:color w:val="070928"/>
        </w:rPr>
        <w:t>4,259</w:t>
      </w:r>
      <w:r w:rsidR="00403B5A" w:rsidRPr="00403B5A">
        <w:rPr>
          <w:rFonts w:ascii="Noto Sans Light" w:hAnsi="Noto Sans Light" w:cs="Noto Sans Light"/>
          <w:color w:val="070928"/>
        </w:rPr>
        <w:t xml:space="preserve"> p.a. </w:t>
      </w:r>
      <w:r w:rsidR="00E911F1">
        <w:rPr>
          <w:rFonts w:ascii="Noto Sans Light" w:hAnsi="Noto Sans Light" w:cs="Noto Sans Light"/>
          <w:color w:val="070928"/>
        </w:rPr>
        <w:t>However,</w:t>
      </w:r>
      <w:r w:rsidR="00B8378E">
        <w:rPr>
          <w:rFonts w:ascii="Noto Sans Light" w:hAnsi="Noto Sans Light" w:cs="Noto Sans Light"/>
          <w:color w:val="070928"/>
        </w:rPr>
        <w:t xml:space="preserve"> the </w:t>
      </w:r>
      <w:r w:rsidR="003345E8" w:rsidRPr="00D0272F">
        <w:rPr>
          <w:rFonts w:ascii="Noto Sans Light" w:hAnsi="Noto Sans Light" w:cs="Noto Sans Light"/>
          <w:color w:val="070928"/>
        </w:rPr>
        <w:t xml:space="preserve">salary </w:t>
      </w:r>
      <w:r w:rsidR="00B8378E">
        <w:rPr>
          <w:rFonts w:ascii="Noto Sans Light" w:hAnsi="Noto Sans Light" w:cs="Noto Sans Light"/>
          <w:color w:val="070928"/>
        </w:rPr>
        <w:t xml:space="preserve">will be </w:t>
      </w:r>
      <w:r w:rsidR="003345E8" w:rsidRPr="00D0272F">
        <w:rPr>
          <w:rFonts w:ascii="Noto Sans Light" w:hAnsi="Noto Sans Light" w:cs="Noto Sans Light"/>
          <w:color w:val="070928"/>
        </w:rPr>
        <w:t>commensurate with experience</w:t>
      </w:r>
      <w:r w:rsidR="00B8378E">
        <w:rPr>
          <w:rFonts w:ascii="Noto Sans Light" w:hAnsi="Noto Sans Light" w:cs="Noto Sans Light"/>
          <w:color w:val="070928"/>
        </w:rPr>
        <w:t xml:space="preserve"> and/or</w:t>
      </w:r>
      <w:r w:rsidR="003345E8" w:rsidRPr="00D0272F">
        <w:rPr>
          <w:rFonts w:ascii="Noto Sans Light" w:hAnsi="Noto Sans Light" w:cs="Noto Sans Light"/>
          <w:color w:val="070928"/>
        </w:rPr>
        <w:t xml:space="preserve"> reflect</w:t>
      </w:r>
      <w:r w:rsidR="00B8378E">
        <w:rPr>
          <w:rFonts w:ascii="Noto Sans Light" w:hAnsi="Noto Sans Light" w:cs="Noto Sans Light"/>
          <w:color w:val="070928"/>
        </w:rPr>
        <w:t>ive of</w:t>
      </w:r>
      <w:r w:rsidR="003345E8" w:rsidRPr="00D0272F">
        <w:rPr>
          <w:rFonts w:ascii="Noto Sans Light" w:hAnsi="Noto Sans Light" w:cs="Noto Sans Light"/>
          <w:color w:val="070928"/>
        </w:rPr>
        <w:t xml:space="preserve"> the </w:t>
      </w:r>
      <w:r w:rsidR="00B8378E">
        <w:rPr>
          <w:rFonts w:ascii="Noto Sans Light" w:hAnsi="Noto Sans Light" w:cs="Noto Sans Light"/>
          <w:color w:val="070928"/>
        </w:rPr>
        <w:t>wider labour m</w:t>
      </w:r>
      <w:r w:rsidR="003345E8" w:rsidRPr="00D0272F">
        <w:rPr>
          <w:rFonts w:ascii="Noto Sans Light" w:hAnsi="Noto Sans Light" w:cs="Noto Sans Light"/>
          <w:color w:val="070928"/>
        </w:rPr>
        <w:t>arket</w:t>
      </w:r>
      <w:r w:rsidR="00D005AB" w:rsidRPr="00D0272F">
        <w:rPr>
          <w:rFonts w:ascii="Noto Sans Light" w:hAnsi="Noto Sans Light" w:cs="Noto Sans Light"/>
          <w:color w:val="070928"/>
        </w:rPr>
        <w:t xml:space="preserve">. </w:t>
      </w:r>
      <w:r w:rsidR="00F90D41" w:rsidRPr="00D0272F">
        <w:rPr>
          <w:rFonts w:ascii="Noto Sans Light" w:hAnsi="Noto Sans Light" w:cs="Noto Sans Light"/>
          <w:color w:val="070928"/>
        </w:rPr>
        <w:t>Salaries are paid on the last working day of each month direct into bank or building society accounts.</w:t>
      </w:r>
    </w:p>
    <w:p w14:paraId="0279A5C9" w14:textId="77777777" w:rsidR="00C907A8" w:rsidRPr="00D0272F" w:rsidRDefault="00C907A8" w:rsidP="00D0272F">
      <w:pPr>
        <w:ind w:left="2160" w:hanging="2160"/>
        <w:rPr>
          <w:rFonts w:ascii="Noto Sans Light" w:hAnsi="Noto Sans Light" w:cs="Noto Sans Light"/>
          <w:color w:val="070928"/>
        </w:rPr>
      </w:pPr>
    </w:p>
    <w:p w14:paraId="55679DA3" w14:textId="70340C33" w:rsidR="003345E8" w:rsidRPr="00D0272F" w:rsidRDefault="003345E8" w:rsidP="00D0272F">
      <w:pPr>
        <w:ind w:left="2160" w:hanging="2160"/>
        <w:rPr>
          <w:rFonts w:ascii="Noto Sans Light" w:hAnsi="Noto Sans Light" w:cs="Noto Sans Light"/>
          <w:color w:val="070928"/>
        </w:rPr>
      </w:pPr>
      <w:r w:rsidRPr="00D0272F">
        <w:rPr>
          <w:rFonts w:ascii="Noto Sans Medium" w:hAnsi="Noto Sans Medium" w:cs="Noto Sans Medium"/>
          <w:color w:val="070928"/>
        </w:rPr>
        <w:t>Holidays:</w:t>
      </w:r>
      <w:r w:rsidRPr="00D0272F">
        <w:rPr>
          <w:rFonts w:ascii="Noto Sans Light" w:hAnsi="Noto Sans Light" w:cs="Noto Sans Light"/>
          <w:color w:val="070928"/>
        </w:rPr>
        <w:tab/>
        <w:t xml:space="preserve">25 days p.a. in addition to Statutory, Bank and Public Holidays. </w:t>
      </w:r>
    </w:p>
    <w:p w14:paraId="031757C7" w14:textId="77777777" w:rsidR="003345E8" w:rsidRPr="00D0272F" w:rsidRDefault="003345E8" w:rsidP="00D0272F">
      <w:pPr>
        <w:ind w:left="2160" w:hanging="2160"/>
        <w:rPr>
          <w:rFonts w:ascii="Noto Sans Light" w:hAnsi="Noto Sans Light" w:cs="Noto Sans Light"/>
          <w:color w:val="070928"/>
        </w:rPr>
      </w:pPr>
    </w:p>
    <w:p w14:paraId="318F0D70" w14:textId="77777777" w:rsidR="003345E8" w:rsidRPr="00D0272F" w:rsidRDefault="003345E8" w:rsidP="00D0272F">
      <w:pPr>
        <w:ind w:left="2160" w:hanging="2160"/>
        <w:rPr>
          <w:rFonts w:ascii="Noto Sans Light" w:hAnsi="Noto Sans Light" w:cs="Noto Sans Light"/>
          <w:color w:val="070928"/>
        </w:rPr>
      </w:pPr>
      <w:r w:rsidRPr="00D0272F">
        <w:rPr>
          <w:rFonts w:ascii="Noto Sans Medium" w:hAnsi="Noto Sans Medium" w:cs="Noto Sans Medium"/>
          <w:color w:val="070928"/>
        </w:rPr>
        <w:t>Sick Pay:</w:t>
      </w:r>
      <w:r w:rsidRPr="00D0272F">
        <w:rPr>
          <w:rFonts w:ascii="Noto Sans Light" w:hAnsi="Noto Sans Light" w:cs="Noto Sans Light"/>
          <w:color w:val="070928"/>
        </w:rPr>
        <w:tab/>
        <w:t xml:space="preserve">Trinity Laban operates the Statutory Sick Pay Scheme, and staff may be eligible for benefits in excess of this under Trinity Laban’s own sick pay scheme.  </w:t>
      </w:r>
    </w:p>
    <w:p w14:paraId="5803589B" w14:textId="77777777" w:rsidR="003345E8" w:rsidRPr="00D0272F" w:rsidRDefault="003345E8" w:rsidP="00D0272F">
      <w:pPr>
        <w:ind w:left="2160" w:hanging="2160"/>
        <w:rPr>
          <w:rFonts w:ascii="Noto Sans Light" w:hAnsi="Noto Sans Light" w:cs="Noto Sans Light"/>
          <w:color w:val="070928"/>
        </w:rPr>
      </w:pPr>
    </w:p>
    <w:p w14:paraId="136B17C4" w14:textId="00815DF6" w:rsidR="003345E8" w:rsidRPr="00D0272F" w:rsidRDefault="003345E8" w:rsidP="00D0272F">
      <w:pPr>
        <w:ind w:left="2160" w:hanging="2160"/>
        <w:rPr>
          <w:rFonts w:ascii="Noto Sans Light" w:hAnsi="Noto Sans Light" w:cs="Noto Sans Light"/>
          <w:color w:val="070928"/>
        </w:rPr>
      </w:pPr>
      <w:r w:rsidRPr="00D0272F">
        <w:rPr>
          <w:rFonts w:ascii="Noto Sans Medium" w:hAnsi="Noto Sans Medium" w:cs="Noto Sans Medium"/>
          <w:color w:val="070928"/>
        </w:rPr>
        <w:t>Pension Scheme:</w:t>
      </w:r>
      <w:r w:rsidRPr="00D0272F">
        <w:rPr>
          <w:rFonts w:ascii="Noto Sans Light" w:hAnsi="Noto Sans Light" w:cs="Noto Sans Light"/>
          <w:color w:val="070928"/>
        </w:rPr>
        <w:t xml:space="preserve">   </w:t>
      </w:r>
      <w:r w:rsidR="00D0272F">
        <w:rPr>
          <w:rFonts w:ascii="Noto Sans Light" w:hAnsi="Noto Sans Light" w:cs="Noto Sans Light"/>
          <w:color w:val="070928"/>
        </w:rPr>
        <w:tab/>
      </w:r>
      <w:r w:rsidRPr="00D0272F">
        <w:rPr>
          <w:rFonts w:ascii="Noto Sans Light" w:hAnsi="Noto Sans Light" w:cs="Noto Sans Light"/>
          <w:color w:val="070928"/>
        </w:rPr>
        <w:t xml:space="preserve">The successful candidate will be auto-enrolled into the Universities Superannuation Scheme if they meet the qualifying criteria. Employees contribute at the rate of </w:t>
      </w:r>
      <w:r w:rsidR="00FD40F1">
        <w:rPr>
          <w:rFonts w:ascii="Noto Sans Light" w:hAnsi="Noto Sans Light" w:cs="Noto Sans Light"/>
          <w:color w:val="070928"/>
        </w:rPr>
        <w:t>6.1</w:t>
      </w:r>
      <w:r w:rsidRPr="00D0272F">
        <w:rPr>
          <w:rFonts w:ascii="Noto Sans Light" w:hAnsi="Noto Sans Light" w:cs="Noto Sans Light"/>
          <w:color w:val="070928"/>
        </w:rPr>
        <w:t xml:space="preserve">% of their pensionable salary. The Conservatoire pays the Employer’s contribution currently at the rate of </w:t>
      </w:r>
      <w:r w:rsidR="00FD40F1">
        <w:rPr>
          <w:rFonts w:ascii="Noto Sans Light" w:hAnsi="Noto Sans Light" w:cs="Noto Sans Light"/>
          <w:color w:val="070928"/>
        </w:rPr>
        <w:t>14</w:t>
      </w:r>
      <w:r w:rsidRPr="00D0272F">
        <w:rPr>
          <w:rFonts w:ascii="Noto Sans Light" w:hAnsi="Noto Sans Light" w:cs="Noto Sans Light"/>
          <w:color w:val="070928"/>
        </w:rPr>
        <w:t>.</w:t>
      </w:r>
      <w:r w:rsidR="00FD40F1">
        <w:rPr>
          <w:rFonts w:ascii="Noto Sans Light" w:hAnsi="Noto Sans Light" w:cs="Noto Sans Light"/>
          <w:color w:val="070928"/>
        </w:rPr>
        <w:t>5</w:t>
      </w:r>
      <w:r w:rsidRPr="00D0272F">
        <w:rPr>
          <w:rFonts w:ascii="Noto Sans Light" w:hAnsi="Noto Sans Light" w:cs="Noto Sans Light"/>
          <w:color w:val="070928"/>
        </w:rPr>
        <w:t>% of pensionable salary.</w:t>
      </w:r>
    </w:p>
    <w:p w14:paraId="6A3C91B9" w14:textId="172E2E43" w:rsidR="6FA9D62E" w:rsidRPr="00D0272F" w:rsidRDefault="6FA9D62E" w:rsidP="00D0272F">
      <w:pPr>
        <w:ind w:left="2160" w:hanging="2160"/>
        <w:rPr>
          <w:rFonts w:ascii="Noto Sans Light" w:hAnsi="Noto Sans Light" w:cs="Noto Sans Light"/>
          <w:color w:val="070928"/>
        </w:rPr>
      </w:pPr>
    </w:p>
    <w:p w14:paraId="0E7B6B6F" w14:textId="77777777" w:rsidR="003345E8" w:rsidRPr="00D0272F" w:rsidRDefault="003345E8" w:rsidP="00D0272F">
      <w:pPr>
        <w:ind w:left="2160" w:hanging="2160"/>
        <w:rPr>
          <w:rFonts w:ascii="Noto Sans Medium" w:hAnsi="Noto Sans Medium" w:cs="Noto Sans Medium"/>
          <w:color w:val="070928"/>
        </w:rPr>
      </w:pPr>
      <w:r w:rsidRPr="00D0272F">
        <w:rPr>
          <w:rFonts w:ascii="Noto Sans Medium" w:hAnsi="Noto Sans Medium" w:cs="Noto Sans Medium"/>
          <w:color w:val="070928"/>
        </w:rPr>
        <w:t xml:space="preserve">Staff </w:t>
      </w:r>
    </w:p>
    <w:p w14:paraId="2FD541C4" w14:textId="4EA42065" w:rsidR="003345E8" w:rsidRPr="00D0272F" w:rsidRDefault="003345E8" w:rsidP="00D0272F">
      <w:pPr>
        <w:ind w:left="2160" w:hanging="2160"/>
        <w:rPr>
          <w:rFonts w:ascii="Noto Sans Light" w:hAnsi="Noto Sans Light" w:cs="Noto Sans Light"/>
          <w:color w:val="070928"/>
        </w:rPr>
      </w:pPr>
      <w:r w:rsidRPr="00D0272F">
        <w:rPr>
          <w:rFonts w:ascii="Noto Sans Medium" w:hAnsi="Noto Sans Medium" w:cs="Noto Sans Medium"/>
          <w:color w:val="070928"/>
        </w:rPr>
        <w:t>Development:</w:t>
      </w:r>
      <w:r w:rsidRPr="00D0272F">
        <w:rPr>
          <w:rFonts w:ascii="Noto Sans Light" w:hAnsi="Noto Sans Light" w:cs="Noto Sans Light"/>
          <w:color w:val="070928"/>
        </w:rPr>
        <w:tab/>
        <w:t xml:space="preserve">A range of Staff Development opportunities </w:t>
      </w:r>
      <w:r w:rsidR="00B8378E">
        <w:rPr>
          <w:rFonts w:ascii="Noto Sans Light" w:hAnsi="Noto Sans Light" w:cs="Noto Sans Light"/>
          <w:color w:val="070928"/>
        </w:rPr>
        <w:t>are</w:t>
      </w:r>
      <w:r w:rsidRPr="00D0272F">
        <w:rPr>
          <w:rFonts w:ascii="Noto Sans Light" w:hAnsi="Noto Sans Light" w:cs="Noto Sans Light"/>
          <w:color w:val="070928"/>
        </w:rPr>
        <w:t xml:space="preserve"> available.</w:t>
      </w:r>
    </w:p>
    <w:p w14:paraId="2348B7C6" w14:textId="77777777" w:rsidR="003345E8" w:rsidRPr="00D0272F" w:rsidRDefault="003345E8" w:rsidP="00D0272F">
      <w:pPr>
        <w:ind w:left="2160" w:hanging="2160"/>
        <w:rPr>
          <w:rFonts w:ascii="Noto Sans Light" w:hAnsi="Noto Sans Light" w:cs="Noto Sans Light"/>
          <w:color w:val="070928"/>
        </w:rPr>
      </w:pPr>
    </w:p>
    <w:p w14:paraId="37BEE9EB" w14:textId="4F766300" w:rsidR="003345E8" w:rsidRPr="00D0272F" w:rsidRDefault="003345E8" w:rsidP="00D0272F">
      <w:pPr>
        <w:ind w:left="2160" w:hanging="2160"/>
        <w:rPr>
          <w:rFonts w:ascii="Noto Sans Light" w:hAnsi="Noto Sans Light" w:cs="Noto Sans Light"/>
          <w:color w:val="070928"/>
        </w:rPr>
      </w:pPr>
      <w:r w:rsidRPr="00D0272F">
        <w:rPr>
          <w:rFonts w:ascii="Noto Sans Medium" w:hAnsi="Noto Sans Medium" w:cs="Noto Sans Medium"/>
          <w:color w:val="070928"/>
        </w:rPr>
        <w:t>Library:</w:t>
      </w:r>
      <w:r w:rsidRPr="00D0272F">
        <w:rPr>
          <w:rFonts w:ascii="Noto Sans Light" w:hAnsi="Noto Sans Light" w:cs="Noto Sans Light"/>
          <w:color w:val="070928"/>
        </w:rPr>
        <w:tab/>
        <w:t>The Laban Library &amp; Archive and the Jerwood Library of the Performing Arts are available for use.</w:t>
      </w:r>
    </w:p>
    <w:p w14:paraId="32209EAF" w14:textId="77777777" w:rsidR="003345E8" w:rsidRPr="00D0272F" w:rsidRDefault="003345E8" w:rsidP="00D0272F">
      <w:pPr>
        <w:rPr>
          <w:rFonts w:ascii="Noto Sans Light" w:hAnsi="Noto Sans Light" w:cs="Noto Sans Light"/>
          <w:color w:val="070928"/>
        </w:rPr>
      </w:pPr>
    </w:p>
    <w:p w14:paraId="28746FE6" w14:textId="018EB0FC" w:rsidR="003345E8" w:rsidRPr="00D0272F" w:rsidRDefault="003345E8" w:rsidP="00D0272F">
      <w:pPr>
        <w:ind w:left="2127" w:hanging="2127"/>
        <w:rPr>
          <w:rFonts w:ascii="Noto Sans Light" w:hAnsi="Noto Sans Light" w:cs="Noto Sans Light"/>
          <w:color w:val="070928"/>
        </w:rPr>
      </w:pPr>
      <w:r w:rsidRPr="00D0272F">
        <w:rPr>
          <w:rFonts w:ascii="Noto Sans Medium" w:hAnsi="Noto Sans Medium" w:cs="Noto Sans Medium"/>
          <w:color w:val="070928"/>
        </w:rPr>
        <w:t>Car Parking:</w:t>
      </w:r>
      <w:r w:rsidRPr="00D0272F">
        <w:rPr>
          <w:rFonts w:ascii="Noto Sans Light" w:hAnsi="Noto Sans Light" w:cs="Noto Sans Light"/>
          <w:color w:val="070928"/>
        </w:rPr>
        <w:tab/>
        <w:t xml:space="preserve">A limited number of parking spaces are available at the Old Royal Naval College and </w:t>
      </w:r>
      <w:r w:rsidR="00B8378E">
        <w:rPr>
          <w:rFonts w:ascii="Noto Sans Light" w:hAnsi="Noto Sans Light" w:cs="Noto Sans Light"/>
          <w:color w:val="070928"/>
        </w:rPr>
        <w:t>the Laban Building</w:t>
      </w:r>
      <w:r w:rsidRPr="00D0272F">
        <w:rPr>
          <w:rFonts w:ascii="Noto Sans Light" w:hAnsi="Noto Sans Light" w:cs="Noto Sans Light"/>
          <w:color w:val="070928"/>
        </w:rPr>
        <w:t>, subject to availability.</w:t>
      </w:r>
    </w:p>
    <w:p w14:paraId="15F5999B" w14:textId="77777777" w:rsidR="003345E8" w:rsidRPr="00D0272F" w:rsidRDefault="003345E8" w:rsidP="00D0272F">
      <w:pPr>
        <w:ind w:left="2127" w:hanging="2127"/>
        <w:rPr>
          <w:rFonts w:ascii="Noto Sans Light" w:hAnsi="Noto Sans Light" w:cs="Noto Sans Light"/>
          <w:color w:val="070928"/>
        </w:rPr>
      </w:pPr>
    </w:p>
    <w:p w14:paraId="7DB31D34" w14:textId="5A285304" w:rsidR="00D0272F" w:rsidRDefault="003345E8" w:rsidP="00B8378E">
      <w:pPr>
        <w:ind w:left="2127" w:hanging="2127"/>
        <w:rPr>
          <w:rFonts w:ascii="Noto Sans Light" w:hAnsi="Noto Sans Light" w:cs="Noto Sans Light"/>
          <w:color w:val="070928"/>
        </w:rPr>
      </w:pPr>
      <w:r w:rsidRPr="00D0272F">
        <w:rPr>
          <w:rFonts w:ascii="Noto Sans Medium" w:hAnsi="Noto Sans Medium" w:cs="Noto Sans Medium"/>
          <w:color w:val="070928"/>
        </w:rPr>
        <w:t>Cafeteria:</w:t>
      </w:r>
      <w:r w:rsidRPr="00D0272F">
        <w:rPr>
          <w:rFonts w:ascii="Noto Sans Light" w:hAnsi="Noto Sans Light" w:cs="Noto Sans Light"/>
          <w:color w:val="070928"/>
        </w:rPr>
        <w:tab/>
        <w:t>Our Cafeterias/Licensed Bars at both sites serve a range of hot and cold drinks and snacks.</w:t>
      </w:r>
    </w:p>
    <w:p w14:paraId="187A7217" w14:textId="77777777" w:rsidR="00D0272F" w:rsidRDefault="00D0272F" w:rsidP="00D15428">
      <w:pPr>
        <w:ind w:left="2127" w:hanging="2127"/>
        <w:rPr>
          <w:rFonts w:ascii="Noto Sans Light" w:hAnsi="Noto Sans Light" w:cs="Noto Sans Light"/>
          <w:color w:val="070928"/>
        </w:rPr>
      </w:pPr>
    </w:p>
    <w:p w14:paraId="0CBA3C61" w14:textId="42BE6EEE" w:rsidR="003345E8" w:rsidRPr="00D0272F" w:rsidRDefault="003345E8" w:rsidP="00D15428">
      <w:pPr>
        <w:ind w:left="2127" w:hanging="2127"/>
        <w:rPr>
          <w:rFonts w:ascii="Noto Sans Light" w:hAnsi="Noto Sans Light" w:cs="Noto Sans Light"/>
          <w:color w:val="070928"/>
        </w:rPr>
      </w:pPr>
      <w:r w:rsidRPr="00D0272F">
        <w:rPr>
          <w:rFonts w:ascii="Noto Sans Medium" w:hAnsi="Noto Sans Medium" w:cs="Noto Sans Medium"/>
          <w:color w:val="070928"/>
        </w:rPr>
        <w:t>Events:</w:t>
      </w:r>
      <w:r w:rsidRPr="00D0272F">
        <w:rPr>
          <w:rFonts w:ascii="Noto Sans Light" w:hAnsi="Noto Sans Light" w:cs="Noto Sans Light"/>
          <w:color w:val="070928"/>
        </w:rPr>
        <w:tab/>
        <w:t xml:space="preserve">There is a wide range of music and dance performances each week, </w:t>
      </w:r>
      <w:r w:rsidR="00D15428">
        <w:rPr>
          <w:rFonts w:ascii="Noto Sans Light" w:hAnsi="Noto Sans Light" w:cs="Noto Sans Light"/>
          <w:color w:val="070928"/>
        </w:rPr>
        <w:br/>
      </w:r>
      <w:r w:rsidRPr="00D0272F">
        <w:rPr>
          <w:rFonts w:ascii="Noto Sans Light" w:hAnsi="Noto Sans Light" w:cs="Noto Sans Light"/>
          <w:color w:val="070928"/>
        </w:rPr>
        <w:t>many of which are free to members of staff.</w:t>
      </w:r>
    </w:p>
    <w:p w14:paraId="5FAB0305" w14:textId="77777777" w:rsidR="003345E8" w:rsidRPr="00D0272F" w:rsidRDefault="003345E8" w:rsidP="00D15428">
      <w:pPr>
        <w:ind w:left="2127" w:hanging="2127"/>
        <w:rPr>
          <w:rFonts w:ascii="Noto Sans Light" w:hAnsi="Noto Sans Light" w:cs="Noto Sans Light"/>
          <w:color w:val="070928"/>
        </w:rPr>
      </w:pPr>
    </w:p>
    <w:p w14:paraId="3E9FAFFB" w14:textId="3BFDD325" w:rsidR="003345E8" w:rsidRPr="00D0272F" w:rsidRDefault="003345E8" w:rsidP="00D15428">
      <w:pPr>
        <w:ind w:left="2127" w:hanging="2127"/>
        <w:rPr>
          <w:rFonts w:ascii="Noto Sans Light" w:hAnsi="Noto Sans Light" w:cs="Noto Sans Light"/>
          <w:color w:val="070928"/>
        </w:rPr>
      </w:pPr>
      <w:r w:rsidRPr="00D0272F">
        <w:rPr>
          <w:rFonts w:ascii="Noto Sans Medium" w:hAnsi="Noto Sans Medium" w:cs="Noto Sans Medium"/>
          <w:color w:val="070928"/>
        </w:rPr>
        <w:t>Classes:</w:t>
      </w:r>
      <w:r w:rsidRPr="00D0272F">
        <w:rPr>
          <w:rFonts w:ascii="Noto Sans Light" w:hAnsi="Noto Sans Light" w:cs="Noto Sans Light"/>
          <w:color w:val="070928"/>
        </w:rPr>
        <w:tab/>
      </w:r>
      <w:r w:rsidRPr="00D0272F">
        <w:rPr>
          <w:rFonts w:ascii="Noto Sans Light" w:hAnsi="Noto Sans Light" w:cs="Noto Sans Light"/>
          <w:color w:val="070928"/>
        </w:rPr>
        <w:tab/>
      </w:r>
      <w:r w:rsidR="00FD40F1">
        <w:rPr>
          <w:rFonts w:ascii="Noto Sans Light" w:hAnsi="Noto Sans Light" w:cs="Noto Sans Light"/>
          <w:color w:val="070928"/>
        </w:rPr>
        <w:t>Free weekly staff Pilates class as well as r</w:t>
      </w:r>
      <w:r w:rsidRPr="00D0272F">
        <w:rPr>
          <w:rFonts w:ascii="Noto Sans Light" w:hAnsi="Noto Sans Light" w:cs="Noto Sans Light"/>
          <w:color w:val="070928"/>
        </w:rPr>
        <w:t xml:space="preserve">educed rates </w:t>
      </w:r>
      <w:r w:rsidR="00FD40F1">
        <w:rPr>
          <w:rFonts w:ascii="Noto Sans Light" w:hAnsi="Noto Sans Light" w:cs="Noto Sans Light"/>
          <w:color w:val="070928"/>
        </w:rPr>
        <w:t xml:space="preserve">and </w:t>
      </w:r>
      <w:r w:rsidRPr="00D0272F">
        <w:rPr>
          <w:rFonts w:ascii="Noto Sans Light" w:hAnsi="Noto Sans Light" w:cs="Noto Sans Light"/>
          <w:color w:val="070928"/>
        </w:rPr>
        <w:t>access to Adult Classes.</w:t>
      </w:r>
    </w:p>
    <w:p w14:paraId="0F2F0FDF" w14:textId="77777777" w:rsidR="003345E8" w:rsidRPr="00D0272F" w:rsidRDefault="003345E8" w:rsidP="00D15428">
      <w:pPr>
        <w:rPr>
          <w:rFonts w:ascii="Noto Sans Light" w:hAnsi="Noto Sans Light" w:cs="Noto Sans Light"/>
          <w:color w:val="070928"/>
        </w:rPr>
      </w:pPr>
    </w:p>
    <w:p w14:paraId="1B808FC4" w14:textId="77777777" w:rsidR="003345E8" w:rsidRPr="00D0272F" w:rsidRDefault="003345E8" w:rsidP="00D15428">
      <w:pPr>
        <w:ind w:left="2127" w:hanging="2127"/>
        <w:rPr>
          <w:rFonts w:ascii="Noto Sans Light" w:hAnsi="Noto Sans Light" w:cs="Noto Sans Light"/>
          <w:color w:val="070928"/>
        </w:rPr>
      </w:pPr>
      <w:r w:rsidRPr="00D15428">
        <w:rPr>
          <w:rFonts w:ascii="Noto Sans Medium" w:hAnsi="Noto Sans Medium" w:cs="Noto Sans Medium"/>
          <w:color w:val="070928"/>
        </w:rPr>
        <w:t>Eye Care:</w:t>
      </w:r>
      <w:r w:rsidRPr="00D0272F">
        <w:rPr>
          <w:rFonts w:ascii="Noto Sans Light" w:hAnsi="Noto Sans Light" w:cs="Noto Sans Light"/>
          <w:color w:val="070928"/>
        </w:rPr>
        <w:tab/>
      </w:r>
      <w:r w:rsidRPr="00D0272F">
        <w:rPr>
          <w:rFonts w:ascii="Noto Sans Light" w:hAnsi="Noto Sans Light" w:cs="Noto Sans Light"/>
          <w:color w:val="070928"/>
        </w:rPr>
        <w:tab/>
        <w:t>Vouchers for eye tests are available for VDU users.</w:t>
      </w:r>
    </w:p>
    <w:p w14:paraId="2E181D0F" w14:textId="77777777" w:rsidR="003345E8" w:rsidRPr="00D0272F" w:rsidRDefault="003345E8" w:rsidP="00D15428">
      <w:pPr>
        <w:ind w:left="2127" w:hanging="2127"/>
        <w:rPr>
          <w:rFonts w:ascii="Noto Sans Light" w:hAnsi="Noto Sans Light" w:cs="Noto Sans Light"/>
          <w:color w:val="070928"/>
        </w:rPr>
      </w:pPr>
    </w:p>
    <w:p w14:paraId="6E1F8D88" w14:textId="77777777" w:rsidR="003345E8" w:rsidRPr="00D0272F" w:rsidRDefault="003345E8" w:rsidP="00D15428">
      <w:pPr>
        <w:ind w:left="2160" w:hanging="2160"/>
        <w:rPr>
          <w:rFonts w:ascii="Noto Sans Light" w:hAnsi="Noto Sans Light" w:cs="Noto Sans Light"/>
          <w:color w:val="070928"/>
        </w:rPr>
      </w:pPr>
      <w:r w:rsidRPr="00D15428">
        <w:rPr>
          <w:rFonts w:ascii="Noto Sans Medium" w:hAnsi="Noto Sans Medium" w:cs="Noto Sans Medium"/>
          <w:color w:val="070928"/>
        </w:rPr>
        <w:t>Health:</w:t>
      </w:r>
      <w:r w:rsidRPr="00D0272F">
        <w:rPr>
          <w:rFonts w:ascii="Noto Sans Light" w:hAnsi="Noto Sans Light" w:cs="Noto Sans Light"/>
          <w:color w:val="070928"/>
        </w:rPr>
        <w:t xml:space="preserve">  </w:t>
      </w:r>
      <w:r w:rsidRPr="00D0272F">
        <w:rPr>
          <w:rFonts w:ascii="Noto Sans Light" w:hAnsi="Noto Sans Light" w:cs="Noto Sans Light"/>
          <w:color w:val="070928"/>
        </w:rPr>
        <w:tab/>
        <w:t>Reduced rates for Health services and access to the Cash 4 Health plan. Details are available from the Health Department.</w:t>
      </w:r>
    </w:p>
    <w:p w14:paraId="4B858661" w14:textId="77777777" w:rsidR="003345E8" w:rsidRPr="00D0272F" w:rsidRDefault="003345E8" w:rsidP="00D15428">
      <w:pPr>
        <w:ind w:left="2160" w:hanging="2160"/>
        <w:rPr>
          <w:rFonts w:ascii="Noto Sans Light" w:hAnsi="Noto Sans Light" w:cs="Noto Sans Light"/>
          <w:color w:val="070928"/>
        </w:rPr>
      </w:pPr>
    </w:p>
    <w:p w14:paraId="5C810756" w14:textId="50C576A1" w:rsidR="003345E8" w:rsidRPr="00D0272F" w:rsidRDefault="003345E8" w:rsidP="00D15428">
      <w:pPr>
        <w:ind w:left="2160" w:hanging="2160"/>
        <w:rPr>
          <w:rFonts w:ascii="Noto Sans Light" w:hAnsi="Noto Sans Light" w:cs="Noto Sans Light"/>
          <w:color w:val="070928"/>
        </w:rPr>
      </w:pPr>
      <w:bookmarkStart w:id="3" w:name="_Hlk76735595"/>
      <w:r w:rsidRPr="00D15428">
        <w:rPr>
          <w:rFonts w:ascii="Noto Sans Medium" w:hAnsi="Noto Sans Medium" w:cs="Noto Sans Medium"/>
          <w:color w:val="070928"/>
        </w:rPr>
        <w:t>Cycle to Work:</w:t>
      </w:r>
      <w:r w:rsidRPr="00D0272F">
        <w:rPr>
          <w:rFonts w:ascii="Noto Sans Light" w:hAnsi="Noto Sans Light" w:cs="Noto Sans Light"/>
          <w:color w:val="070928"/>
        </w:rPr>
        <w:t xml:space="preserve">  </w:t>
      </w:r>
      <w:r w:rsidRPr="00D0272F">
        <w:rPr>
          <w:rFonts w:ascii="Noto Sans Light" w:hAnsi="Noto Sans Light" w:cs="Noto Sans Light"/>
          <w:color w:val="070928"/>
        </w:rPr>
        <w:tab/>
        <w:t>A cycle to work scheme is operated</w:t>
      </w:r>
    </w:p>
    <w:p w14:paraId="4264EE0F" w14:textId="77777777" w:rsidR="003345E8" w:rsidRPr="00D0272F" w:rsidRDefault="003345E8" w:rsidP="00D15428">
      <w:pPr>
        <w:ind w:left="2160" w:hanging="2160"/>
        <w:rPr>
          <w:rFonts w:ascii="Noto Sans Light" w:hAnsi="Noto Sans Light" w:cs="Noto Sans Light"/>
          <w:color w:val="070928"/>
        </w:rPr>
      </w:pPr>
    </w:p>
    <w:p w14:paraId="5D034EC0" w14:textId="77777777" w:rsidR="003345E8" w:rsidRPr="00D0272F" w:rsidRDefault="003345E8" w:rsidP="00D15428">
      <w:pPr>
        <w:ind w:left="2160" w:hanging="2160"/>
        <w:rPr>
          <w:rFonts w:ascii="Noto Sans Light" w:hAnsi="Noto Sans Light" w:cs="Noto Sans Light"/>
          <w:noProof/>
          <w:color w:val="070928"/>
        </w:rPr>
      </w:pPr>
      <w:r w:rsidRPr="00D15428">
        <w:rPr>
          <w:rFonts w:ascii="Noto Sans Medium" w:hAnsi="Noto Sans Medium" w:cs="Noto Sans Medium"/>
          <w:color w:val="070928"/>
        </w:rPr>
        <w:t>Give as you earn:</w:t>
      </w:r>
      <w:r w:rsidRPr="00D0272F">
        <w:rPr>
          <w:rFonts w:ascii="Noto Sans Light" w:hAnsi="Noto Sans Light" w:cs="Noto Sans Light"/>
          <w:color w:val="070928"/>
        </w:rPr>
        <w:t xml:space="preserve">  </w:t>
      </w:r>
      <w:r w:rsidRPr="00D0272F">
        <w:rPr>
          <w:rFonts w:ascii="Noto Sans Light" w:hAnsi="Noto Sans Light" w:cs="Noto Sans Light"/>
          <w:color w:val="070928"/>
        </w:rPr>
        <w:tab/>
        <w:t xml:space="preserve">A give as you earn scheme is operated. </w:t>
      </w:r>
    </w:p>
    <w:bookmarkEnd w:id="3"/>
    <w:p w14:paraId="0FD9B26A" w14:textId="77777777" w:rsidR="00503678" w:rsidRDefault="00503678" w:rsidP="007A4A8A">
      <w:pPr>
        <w:ind w:left="2160" w:hanging="2160"/>
        <w:jc w:val="both"/>
        <w:rPr>
          <w:rFonts w:ascii="Arial" w:hAnsi="Arial" w:cs="Arial"/>
          <w:sz w:val="22"/>
          <w:szCs w:val="22"/>
        </w:rPr>
      </w:pPr>
    </w:p>
    <w:p w14:paraId="2D2E9686" w14:textId="2C421195" w:rsidR="00C907A8" w:rsidRPr="00D15428" w:rsidRDefault="00C907A8" w:rsidP="00C907A8">
      <w:pPr>
        <w:rPr>
          <w:rFonts w:ascii="Kalice Medium" w:hAnsi="Kalice Medium" w:cs="Arial"/>
          <w:noProof/>
          <w:color w:val="E26231"/>
          <w:sz w:val="40"/>
          <w:szCs w:val="40"/>
        </w:rPr>
      </w:pPr>
      <w:r w:rsidRPr="00D15428">
        <w:rPr>
          <w:rFonts w:ascii="Kalice Medium" w:hAnsi="Kalice Medium" w:cs="Arial"/>
          <w:noProof/>
          <w:color w:val="E26231"/>
          <w:sz w:val="40"/>
          <w:szCs w:val="40"/>
        </w:rPr>
        <w:t>I</w:t>
      </w:r>
      <w:r w:rsidR="00D15428" w:rsidRPr="00D15428">
        <w:rPr>
          <w:rFonts w:ascii="Kalice Medium" w:hAnsi="Kalice Medium" w:cs="Arial"/>
          <w:noProof/>
          <w:color w:val="E26231"/>
          <w:sz w:val="40"/>
          <w:szCs w:val="40"/>
        </w:rPr>
        <w:t>nformation on Trinity Laban</w:t>
      </w:r>
    </w:p>
    <w:p w14:paraId="6F514F25" w14:textId="77777777" w:rsidR="00503678" w:rsidRDefault="00503678" w:rsidP="00503678">
      <w:pPr>
        <w:rPr>
          <w:sz w:val="24"/>
          <w:szCs w:val="24"/>
        </w:rPr>
      </w:pPr>
    </w:p>
    <w:p w14:paraId="1D562EB0" w14:textId="61CE0DAD" w:rsidR="00503678" w:rsidRPr="00F8095C" w:rsidRDefault="00503678" w:rsidP="00F8095C">
      <w:pPr>
        <w:rPr>
          <w:rFonts w:ascii="Noto Sans Medium" w:hAnsi="Noto Sans Medium" w:cs="Noto Sans Medium"/>
          <w:color w:val="070928"/>
        </w:rPr>
      </w:pPr>
      <w:r w:rsidRPr="00F8095C">
        <w:rPr>
          <w:rFonts w:ascii="Noto Sans Medium" w:hAnsi="Noto Sans Medium" w:cs="Noto Sans Medium"/>
          <w:color w:val="070928"/>
        </w:rPr>
        <w:t>Trinity Laban Conservatoire of Music and Dance is the UK’s only conservatoire of music and contemporary dance. The unequalled expertise and experience of its staff, and its world</w:t>
      </w:r>
      <w:r w:rsidR="00F8095C">
        <w:rPr>
          <w:rFonts w:ascii="Noto Sans Medium" w:hAnsi="Noto Sans Medium" w:cs="Noto Sans Medium"/>
          <w:color w:val="070928"/>
        </w:rPr>
        <w:t>-</w:t>
      </w:r>
      <w:r w:rsidRPr="00F8095C">
        <w:rPr>
          <w:rFonts w:ascii="Noto Sans Medium" w:hAnsi="Noto Sans Medium" w:cs="Noto Sans Medium"/>
          <w:color w:val="070928"/>
        </w:rPr>
        <w:t>class facilities housed in landmark buildings, put Trinity Laban at the forefront of vocational training in music, musical theatre, and dance.</w:t>
      </w:r>
    </w:p>
    <w:p w14:paraId="0E49CD50" w14:textId="77777777" w:rsidR="00503678" w:rsidRPr="00F8095C" w:rsidRDefault="00503678" w:rsidP="00F8095C">
      <w:pPr>
        <w:rPr>
          <w:rFonts w:ascii="Noto Sans Light" w:hAnsi="Noto Sans Light" w:cs="Noto Sans Light"/>
          <w:color w:val="070928"/>
        </w:rPr>
      </w:pPr>
    </w:p>
    <w:p w14:paraId="40563274" w14:textId="7A6E79C2" w:rsidR="00503678" w:rsidRPr="00F8095C" w:rsidRDefault="00503678" w:rsidP="00F8095C">
      <w:pPr>
        <w:rPr>
          <w:rFonts w:ascii="Noto Sans Light" w:hAnsi="Noto Sans Light" w:cs="Noto Sans Light"/>
          <w:color w:val="070928"/>
        </w:rPr>
      </w:pPr>
      <w:r w:rsidRPr="00F8095C">
        <w:rPr>
          <w:rFonts w:ascii="Noto Sans Light" w:hAnsi="Noto Sans Light" w:cs="Noto Sans Light"/>
          <w:color w:val="070928"/>
        </w:rPr>
        <w:t xml:space="preserve">Our history goes back to 1872 with the founding of Trinity College of Music in London. </w:t>
      </w:r>
      <w:r w:rsidR="00B17A51" w:rsidRPr="00F8095C">
        <w:rPr>
          <w:rFonts w:ascii="Noto Sans Light" w:hAnsi="Noto Sans Light" w:cs="Noto Sans Light"/>
          <w:color w:val="070928"/>
        </w:rPr>
        <w:t>Trinity College of Music</w:t>
      </w:r>
      <w:r w:rsidRPr="00F8095C">
        <w:rPr>
          <w:rFonts w:ascii="Noto Sans Light" w:hAnsi="Noto Sans Light" w:cs="Noto Sans Light"/>
          <w:color w:val="070928"/>
        </w:rPr>
        <w:t xml:space="preserve"> merged with Laban (founded in 1946) in 2005 to create Trinity Laban, now home to a creative and cosmopolitan community of students, teachers and researchers from around </w:t>
      </w:r>
      <w:r w:rsidR="00F8095C">
        <w:rPr>
          <w:rFonts w:ascii="Noto Sans Light" w:hAnsi="Noto Sans Light" w:cs="Noto Sans Light"/>
          <w:color w:val="070928"/>
        </w:rPr>
        <w:br/>
      </w:r>
      <w:r w:rsidRPr="00F8095C">
        <w:rPr>
          <w:rFonts w:ascii="Noto Sans Light" w:hAnsi="Noto Sans Light" w:cs="Noto Sans Light"/>
          <w:color w:val="070928"/>
        </w:rPr>
        <w:t>the globe.</w:t>
      </w:r>
    </w:p>
    <w:p w14:paraId="45DA756A" w14:textId="77777777" w:rsidR="00503678" w:rsidRPr="00F8095C" w:rsidRDefault="00503678" w:rsidP="00F8095C">
      <w:pPr>
        <w:rPr>
          <w:rFonts w:ascii="Noto Sans Light" w:hAnsi="Noto Sans Light" w:cs="Noto Sans Light"/>
          <w:color w:val="070928"/>
        </w:rPr>
      </w:pPr>
    </w:p>
    <w:p w14:paraId="68D74536" w14:textId="7B41F432" w:rsidR="00503678" w:rsidRPr="00F8095C" w:rsidRDefault="00503678" w:rsidP="00F8095C">
      <w:pPr>
        <w:rPr>
          <w:rFonts w:ascii="Noto Sans Light" w:hAnsi="Noto Sans Light" w:cs="Noto Sans Light"/>
          <w:color w:val="070928"/>
        </w:rPr>
      </w:pPr>
      <w:r w:rsidRPr="00F8095C">
        <w:rPr>
          <w:rFonts w:ascii="Noto Sans Light" w:hAnsi="Noto Sans Light" w:cs="Noto Sans Light"/>
          <w:color w:val="070928"/>
        </w:rPr>
        <w:t xml:space="preserve">We have a reputation for innovation and </w:t>
      </w:r>
      <w:r w:rsidR="55363D1A" w:rsidRPr="00F8095C">
        <w:rPr>
          <w:rFonts w:ascii="Noto Sans Light" w:hAnsi="Noto Sans Light" w:cs="Noto Sans Light"/>
          <w:color w:val="070928"/>
        </w:rPr>
        <w:t>forward-thinking and</w:t>
      </w:r>
      <w:r w:rsidRPr="00F8095C">
        <w:rPr>
          <w:rFonts w:ascii="Noto Sans Light" w:hAnsi="Noto Sans Light" w:cs="Noto Sans Light"/>
          <w:color w:val="070928"/>
        </w:rPr>
        <w:t xml:space="preserve"> are focused on training students </w:t>
      </w:r>
      <w:r w:rsidR="00F8095C">
        <w:rPr>
          <w:rFonts w:ascii="Noto Sans Light" w:hAnsi="Noto Sans Light" w:cs="Noto Sans Light"/>
          <w:color w:val="070928"/>
        </w:rPr>
        <w:br/>
      </w:r>
      <w:r w:rsidRPr="00F8095C">
        <w:rPr>
          <w:rFonts w:ascii="Noto Sans Light" w:hAnsi="Noto Sans Light" w:cs="Noto Sans Light"/>
          <w:color w:val="070928"/>
        </w:rPr>
        <w:t>for life-long careers in our art forms. Each year we welcome over 1,000 students from over 60 countries to follow undergraduate, postgraduate and research programmes. Thousands more people enjoy music, dance and health activities as part of our lively performance and outreach programmes.</w:t>
      </w:r>
    </w:p>
    <w:p w14:paraId="2587236D" w14:textId="77777777" w:rsidR="00503678" w:rsidRPr="00F8095C" w:rsidRDefault="00503678" w:rsidP="00F8095C">
      <w:pPr>
        <w:rPr>
          <w:rFonts w:ascii="Noto Sans Light" w:hAnsi="Noto Sans Light" w:cs="Noto Sans Light"/>
          <w:color w:val="070928"/>
        </w:rPr>
      </w:pPr>
    </w:p>
    <w:p w14:paraId="4C66DB46" w14:textId="47AA5A2F" w:rsidR="00503678" w:rsidRPr="00F8095C" w:rsidRDefault="00503678" w:rsidP="00F8095C">
      <w:pPr>
        <w:rPr>
          <w:rFonts w:ascii="Noto Sans Light" w:hAnsi="Noto Sans Light" w:cs="Noto Sans Light"/>
          <w:color w:val="070928"/>
        </w:rPr>
      </w:pPr>
      <w:r w:rsidRPr="00F8095C">
        <w:rPr>
          <w:rFonts w:ascii="Noto Sans Light" w:hAnsi="Noto Sans Light" w:cs="Noto Sans Light"/>
          <w:color w:val="070928"/>
        </w:rPr>
        <w:t xml:space="preserve">Our unrivalled roster of teaching staff includes respected academics, performers, composers and choreographers. Many of them are active researchers who push at the boundaries of their art </w:t>
      </w:r>
      <w:r w:rsidR="0A4FF90F" w:rsidRPr="00F8095C">
        <w:rPr>
          <w:rFonts w:ascii="Noto Sans Light" w:hAnsi="Noto Sans Light" w:cs="Noto Sans Light"/>
          <w:color w:val="070928"/>
        </w:rPr>
        <w:t>forms and</w:t>
      </w:r>
      <w:r w:rsidRPr="00F8095C">
        <w:rPr>
          <w:rFonts w:ascii="Noto Sans Light" w:hAnsi="Noto Sans Light" w:cs="Noto Sans Light"/>
          <w:color w:val="070928"/>
        </w:rPr>
        <w:t xml:space="preserve"> extend our understanding of artistic and educational practice. We also welcome leading visiting artists, ensembles and companies from around the world, so our students benefit from working directly with today’s top performers.</w:t>
      </w:r>
    </w:p>
    <w:p w14:paraId="20F6DBA2" w14:textId="77777777" w:rsidR="00503678" w:rsidRPr="00F8095C" w:rsidRDefault="00503678" w:rsidP="00F8095C">
      <w:pPr>
        <w:rPr>
          <w:rFonts w:ascii="Noto Sans Light" w:hAnsi="Noto Sans Light" w:cs="Noto Sans Light"/>
          <w:color w:val="070928"/>
        </w:rPr>
      </w:pPr>
    </w:p>
    <w:p w14:paraId="11702628" w14:textId="7856F140" w:rsidR="00503678" w:rsidRPr="00F8095C" w:rsidRDefault="00503678" w:rsidP="00F8095C">
      <w:pPr>
        <w:rPr>
          <w:rFonts w:ascii="Noto Sans Light" w:hAnsi="Noto Sans Light" w:cs="Noto Sans Light"/>
          <w:color w:val="070928"/>
        </w:rPr>
      </w:pPr>
      <w:r w:rsidRPr="00F8095C">
        <w:rPr>
          <w:rFonts w:ascii="Noto Sans Light" w:hAnsi="Noto Sans Light" w:cs="Noto Sans Light"/>
          <w:color w:val="070928"/>
        </w:rPr>
        <w:t>We work in a number of outstanding locations, including the 17</w:t>
      </w:r>
      <w:r w:rsidRPr="00F8095C">
        <w:rPr>
          <w:rFonts w:ascii="Noto Sans Light" w:hAnsi="Noto Sans Light" w:cs="Noto Sans Light"/>
          <w:color w:val="070928"/>
          <w:vertAlign w:val="superscript"/>
        </w:rPr>
        <w:t>th</w:t>
      </w:r>
      <w:r w:rsidRPr="00F8095C">
        <w:rPr>
          <w:rFonts w:ascii="Noto Sans Light" w:hAnsi="Noto Sans Light" w:cs="Noto Sans Light"/>
          <w:color w:val="070928"/>
        </w:rPr>
        <w:t>-century Old Royal Naval College at Greenwich (a World Heritage Site), the Stirling Prize-winning Laban Building in Deptford, and the magnificent Grade II listed Blackheath Halls. Our world-class facilities include state-of-the-art practice rooms and dance studios, flexible performance spaces and internationally famous libraries. Students also have access to the cultural wealth of London, and regularly perform at its leading venues.</w:t>
      </w:r>
      <w:r w:rsidR="00F8095C">
        <w:rPr>
          <w:rFonts w:ascii="Noto Sans Light" w:hAnsi="Noto Sans Light" w:cs="Noto Sans Light"/>
          <w:color w:val="070928"/>
        </w:rPr>
        <w:t xml:space="preserve"> </w:t>
      </w:r>
      <w:r w:rsidRPr="00F8095C">
        <w:rPr>
          <w:rFonts w:ascii="Noto Sans Medium" w:hAnsi="Noto Sans Medium" w:cs="Noto Sans Medium"/>
          <w:color w:val="070928"/>
        </w:rPr>
        <w:t xml:space="preserve">To find out more, visit </w:t>
      </w:r>
      <w:hyperlink r:id="rId15" w:history="1">
        <w:r w:rsidR="006302D7" w:rsidRPr="007B51A1">
          <w:rPr>
            <w:rStyle w:val="Hyperlink"/>
            <w:rFonts w:ascii="Noto Sans Medium" w:hAnsi="Noto Sans Medium" w:cs="Noto Sans Medium"/>
          </w:rPr>
          <w:t>www.trinitylaban.ac.uk</w:t>
        </w:r>
      </w:hyperlink>
      <w:r w:rsidR="006302D7">
        <w:rPr>
          <w:rFonts w:ascii="Noto Sans Medium" w:hAnsi="Noto Sans Medium" w:cs="Noto Sans Medium"/>
          <w:color w:val="070928"/>
        </w:rPr>
        <w:t xml:space="preserve"> </w:t>
      </w:r>
    </w:p>
    <w:p w14:paraId="167499C9" w14:textId="77777777" w:rsidR="00F73913" w:rsidRDefault="00F73913" w:rsidP="00914B15">
      <w:pPr>
        <w:jc w:val="both"/>
      </w:pPr>
    </w:p>
    <w:sectPr w:rsidR="00F73913" w:rsidSect="00D907E6">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9C049" w14:textId="77777777" w:rsidR="008C7328" w:rsidRDefault="008C7328" w:rsidP="0090314B">
      <w:r>
        <w:separator/>
      </w:r>
    </w:p>
  </w:endnote>
  <w:endnote w:type="continuationSeparator" w:id="0">
    <w:p w14:paraId="1382EEC2" w14:textId="77777777" w:rsidR="008C7328" w:rsidRDefault="008C7328" w:rsidP="0090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Medium">
    <w:altName w:val="Calibri"/>
    <w:panose1 w:val="020B0502040504020204"/>
    <w:charset w:val="00"/>
    <w:family w:val="swiss"/>
    <w:pitch w:val="variable"/>
    <w:sig w:usb0="E00002FF" w:usb1="4000201F" w:usb2="08000029" w:usb3="00000000" w:csb0="0000019F" w:csb1="00000000"/>
  </w:font>
  <w:font w:name="Calibri">
    <w:panose1 w:val="020F0502020204030204"/>
    <w:charset w:val="00"/>
    <w:family w:val="swiss"/>
    <w:pitch w:val="variable"/>
    <w:sig w:usb0="E0002EFF" w:usb1="C000247B" w:usb2="00000009" w:usb3="00000000" w:csb0="000001FF" w:csb1="00000000"/>
  </w:font>
  <w:font w:name="NewsGoth BT">
    <w:altName w:val="Trebuchet MS"/>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Kalice Medium">
    <w:panose1 w:val="02080603060406020203"/>
    <w:charset w:val="00"/>
    <w:family w:val="roman"/>
    <w:notTrueType/>
    <w:pitch w:val="variable"/>
    <w:sig w:usb0="A00000EF" w:usb1="4001247B" w:usb2="00000000" w:usb3="00000000" w:csb0="00000093" w:csb1="00000000"/>
  </w:font>
  <w:font w:name="Noto Sans">
    <w:panose1 w:val="020B0502040504090204"/>
    <w:charset w:val="00"/>
    <w:family w:val="swiss"/>
    <w:pitch w:val="variable"/>
    <w:sig w:usb0="E00002FF" w:usb1="4000201F" w:usb2="08000029" w:usb3="00000000" w:csb0="0000019F" w:csb1="00000000"/>
  </w:font>
  <w:font w:name="Agency FB">
    <w:altName w:val="Andale Mono"/>
    <w:panose1 w:val="020B0503020202020204"/>
    <w:charset w:val="00"/>
    <w:family w:val="swiss"/>
    <w:pitch w:val="variable"/>
    <w:sig w:usb0="00000003" w:usb1="00000000" w:usb2="00000000" w:usb3="00000000" w:csb0="00000001" w:csb1="00000000"/>
  </w:font>
  <w:font w:name="Noto Sans Light">
    <w:panose1 w:val="020B050204050409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5528394"/>
      <w:docPartObj>
        <w:docPartGallery w:val="Page Numbers (Bottom of Page)"/>
        <w:docPartUnique/>
      </w:docPartObj>
    </w:sdtPr>
    <w:sdtEndPr>
      <w:rPr>
        <w:noProof/>
      </w:rPr>
    </w:sdtEndPr>
    <w:sdtContent>
      <w:p w14:paraId="75F39BE3" w14:textId="11838D7E" w:rsidR="00D907E6" w:rsidRDefault="00D907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A0591C" w14:textId="77777777" w:rsidR="00D907E6" w:rsidRDefault="00D90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869A8" w14:textId="77777777" w:rsidR="008C7328" w:rsidRDefault="008C7328" w:rsidP="0090314B">
      <w:r>
        <w:separator/>
      </w:r>
    </w:p>
  </w:footnote>
  <w:footnote w:type="continuationSeparator" w:id="0">
    <w:p w14:paraId="58D68DDC" w14:textId="77777777" w:rsidR="008C7328" w:rsidRDefault="008C7328" w:rsidP="00903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8F7EA" w14:textId="77777777" w:rsidR="0090314B" w:rsidRDefault="0090314B">
    <w:pPr>
      <w:pStyle w:val="Header"/>
    </w:pPr>
    <w:r w:rsidRPr="00907038">
      <w:rPr>
        <w:rFonts w:ascii="Agency FB" w:hAnsi="Agency FB"/>
        <w:b/>
        <w:noProof/>
        <w:sz w:val="40"/>
        <w:szCs w:val="40"/>
      </w:rPr>
      <w:drawing>
        <wp:anchor distT="0" distB="0" distL="114300" distR="114300" simplePos="0" relativeHeight="251659264" behindDoc="1" locked="0" layoutInCell="1" allowOverlap="1" wp14:anchorId="5D243120" wp14:editId="352CF14B">
          <wp:simplePos x="0" y="0"/>
          <wp:positionH relativeFrom="column">
            <wp:posOffset>1473200</wp:posOffset>
          </wp:positionH>
          <wp:positionV relativeFrom="paragraph">
            <wp:posOffset>-805180</wp:posOffset>
          </wp:positionV>
          <wp:extent cx="2854169" cy="201930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4169" cy="201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lA6XWm6yKks9Td" id="bjCOJGcW"/>
    <int:WordHash hashCode="5+MOVdPkv7QbUa" id="iOfZCYPy"/>
    <int:ParagraphRange paragraphId="4932912" textId="1167127282" start="37" length="9" invalidationStart="37" invalidationLength="9" id="gWaxukcI"/>
  </int:Manifest>
  <int:Observations>
    <int:Content id="bjCOJGcW">
      <int:Rejection type="LegacyProofing"/>
    </int:Content>
    <int:Content id="iOfZCYPy">
      <int:Rejection type="AugLoop_Text_Critique"/>
    </int:Content>
    <int:Content id="gWaxukc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140"/>
    <w:multiLevelType w:val="hybridMultilevel"/>
    <w:tmpl w:val="A8BA8A8C"/>
    <w:lvl w:ilvl="0" w:tplc="AC2EE44C">
      <w:start w:val="1"/>
      <w:numFmt w:val="bullet"/>
      <w:lvlText w:val=""/>
      <w:lvlJc w:val="left"/>
      <w:pPr>
        <w:ind w:left="720" w:hanging="360"/>
      </w:pPr>
      <w:rPr>
        <w:rFonts w:ascii="Symbol" w:hAnsi="Symbol" w:hint="default"/>
      </w:rPr>
    </w:lvl>
    <w:lvl w:ilvl="1" w:tplc="BAACE1D0">
      <w:start w:val="1"/>
      <w:numFmt w:val="bullet"/>
      <w:lvlText w:val="o"/>
      <w:lvlJc w:val="left"/>
      <w:pPr>
        <w:ind w:left="1440" w:hanging="360"/>
      </w:pPr>
      <w:rPr>
        <w:rFonts w:ascii="Courier New" w:hAnsi="Courier New" w:hint="default"/>
      </w:rPr>
    </w:lvl>
    <w:lvl w:ilvl="2" w:tplc="A1EC5480">
      <w:start w:val="1"/>
      <w:numFmt w:val="bullet"/>
      <w:lvlText w:val=""/>
      <w:lvlJc w:val="left"/>
      <w:pPr>
        <w:ind w:left="2160" w:hanging="360"/>
      </w:pPr>
      <w:rPr>
        <w:rFonts w:ascii="Wingdings" w:hAnsi="Wingdings" w:hint="default"/>
      </w:rPr>
    </w:lvl>
    <w:lvl w:ilvl="3" w:tplc="105E5F36">
      <w:start w:val="1"/>
      <w:numFmt w:val="bullet"/>
      <w:lvlText w:val=""/>
      <w:lvlJc w:val="left"/>
      <w:pPr>
        <w:ind w:left="2880" w:hanging="360"/>
      </w:pPr>
      <w:rPr>
        <w:rFonts w:ascii="Symbol" w:hAnsi="Symbol" w:hint="default"/>
      </w:rPr>
    </w:lvl>
    <w:lvl w:ilvl="4" w:tplc="F094EB56">
      <w:start w:val="1"/>
      <w:numFmt w:val="bullet"/>
      <w:lvlText w:val="o"/>
      <w:lvlJc w:val="left"/>
      <w:pPr>
        <w:ind w:left="3600" w:hanging="360"/>
      </w:pPr>
      <w:rPr>
        <w:rFonts w:ascii="Courier New" w:hAnsi="Courier New" w:hint="default"/>
      </w:rPr>
    </w:lvl>
    <w:lvl w:ilvl="5" w:tplc="E49A8C12">
      <w:start w:val="1"/>
      <w:numFmt w:val="bullet"/>
      <w:lvlText w:val=""/>
      <w:lvlJc w:val="left"/>
      <w:pPr>
        <w:ind w:left="4320" w:hanging="360"/>
      </w:pPr>
      <w:rPr>
        <w:rFonts w:ascii="Wingdings" w:hAnsi="Wingdings" w:hint="default"/>
      </w:rPr>
    </w:lvl>
    <w:lvl w:ilvl="6" w:tplc="12F8F664">
      <w:start w:val="1"/>
      <w:numFmt w:val="bullet"/>
      <w:lvlText w:val=""/>
      <w:lvlJc w:val="left"/>
      <w:pPr>
        <w:ind w:left="5040" w:hanging="360"/>
      </w:pPr>
      <w:rPr>
        <w:rFonts w:ascii="Symbol" w:hAnsi="Symbol" w:hint="default"/>
      </w:rPr>
    </w:lvl>
    <w:lvl w:ilvl="7" w:tplc="043A7658">
      <w:start w:val="1"/>
      <w:numFmt w:val="bullet"/>
      <w:lvlText w:val="o"/>
      <w:lvlJc w:val="left"/>
      <w:pPr>
        <w:ind w:left="5760" w:hanging="360"/>
      </w:pPr>
      <w:rPr>
        <w:rFonts w:ascii="Courier New" w:hAnsi="Courier New" w:hint="default"/>
      </w:rPr>
    </w:lvl>
    <w:lvl w:ilvl="8" w:tplc="9490DE38">
      <w:start w:val="1"/>
      <w:numFmt w:val="bullet"/>
      <w:lvlText w:val=""/>
      <w:lvlJc w:val="left"/>
      <w:pPr>
        <w:ind w:left="6480" w:hanging="360"/>
      </w:pPr>
      <w:rPr>
        <w:rFonts w:ascii="Wingdings" w:hAnsi="Wingdings" w:hint="default"/>
      </w:rPr>
    </w:lvl>
  </w:abstractNum>
  <w:abstractNum w:abstractNumId="1" w15:restartNumberingAfterBreak="0">
    <w:nsid w:val="05DF794A"/>
    <w:multiLevelType w:val="hybridMultilevel"/>
    <w:tmpl w:val="E8EAF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0A5B39"/>
    <w:multiLevelType w:val="hybridMultilevel"/>
    <w:tmpl w:val="DD906310"/>
    <w:lvl w:ilvl="0" w:tplc="EA1CB74C">
      <w:start w:val="1"/>
      <w:numFmt w:val="decimal"/>
      <w:lvlText w:val="%1"/>
      <w:lvlJc w:val="left"/>
      <w:pPr>
        <w:ind w:left="720" w:hanging="360"/>
      </w:pPr>
    </w:lvl>
    <w:lvl w:ilvl="1" w:tplc="64FC8E74">
      <w:start w:val="1"/>
      <w:numFmt w:val="lowerLetter"/>
      <w:lvlText w:val="%2."/>
      <w:lvlJc w:val="left"/>
      <w:pPr>
        <w:ind w:left="1440" w:hanging="360"/>
      </w:pPr>
    </w:lvl>
    <w:lvl w:ilvl="2" w:tplc="7F08C88E">
      <w:start w:val="1"/>
      <w:numFmt w:val="lowerRoman"/>
      <w:lvlText w:val="%3."/>
      <w:lvlJc w:val="right"/>
      <w:pPr>
        <w:ind w:left="2160" w:hanging="180"/>
      </w:pPr>
    </w:lvl>
    <w:lvl w:ilvl="3" w:tplc="711CDB1A">
      <w:start w:val="1"/>
      <w:numFmt w:val="decimal"/>
      <w:lvlText w:val="%4."/>
      <w:lvlJc w:val="left"/>
      <w:pPr>
        <w:ind w:left="2880" w:hanging="360"/>
      </w:pPr>
    </w:lvl>
    <w:lvl w:ilvl="4" w:tplc="227A1EC4">
      <w:start w:val="1"/>
      <w:numFmt w:val="lowerLetter"/>
      <w:lvlText w:val="%5."/>
      <w:lvlJc w:val="left"/>
      <w:pPr>
        <w:ind w:left="3600" w:hanging="360"/>
      </w:pPr>
    </w:lvl>
    <w:lvl w:ilvl="5" w:tplc="CA0E0F82">
      <w:start w:val="1"/>
      <w:numFmt w:val="lowerRoman"/>
      <w:lvlText w:val="%6."/>
      <w:lvlJc w:val="right"/>
      <w:pPr>
        <w:ind w:left="4320" w:hanging="180"/>
      </w:pPr>
    </w:lvl>
    <w:lvl w:ilvl="6" w:tplc="3DE4DE08">
      <w:start w:val="1"/>
      <w:numFmt w:val="decimal"/>
      <w:lvlText w:val="%7."/>
      <w:lvlJc w:val="left"/>
      <w:pPr>
        <w:ind w:left="5040" w:hanging="360"/>
      </w:pPr>
    </w:lvl>
    <w:lvl w:ilvl="7" w:tplc="533A33A8">
      <w:start w:val="1"/>
      <w:numFmt w:val="lowerLetter"/>
      <w:lvlText w:val="%8."/>
      <w:lvlJc w:val="left"/>
      <w:pPr>
        <w:ind w:left="5760" w:hanging="360"/>
      </w:pPr>
    </w:lvl>
    <w:lvl w:ilvl="8" w:tplc="23F009A6">
      <w:start w:val="1"/>
      <w:numFmt w:val="lowerRoman"/>
      <w:lvlText w:val="%9."/>
      <w:lvlJc w:val="right"/>
      <w:pPr>
        <w:ind w:left="6480" w:hanging="180"/>
      </w:pPr>
    </w:lvl>
  </w:abstractNum>
  <w:abstractNum w:abstractNumId="3" w15:restartNumberingAfterBreak="0">
    <w:nsid w:val="10812BB2"/>
    <w:multiLevelType w:val="hybridMultilevel"/>
    <w:tmpl w:val="777ADFFE"/>
    <w:lvl w:ilvl="0" w:tplc="9E2EDE1C">
      <w:start w:val="1"/>
      <w:numFmt w:val="bullet"/>
      <w:lvlText w:val=""/>
      <w:lvlJc w:val="left"/>
      <w:pPr>
        <w:ind w:left="720" w:hanging="360"/>
      </w:pPr>
      <w:rPr>
        <w:rFonts w:ascii="Symbol" w:hAnsi="Symbol" w:hint="default"/>
      </w:rPr>
    </w:lvl>
    <w:lvl w:ilvl="1" w:tplc="6B16BC4C">
      <w:start w:val="1"/>
      <w:numFmt w:val="bullet"/>
      <w:lvlText w:val="o"/>
      <w:lvlJc w:val="left"/>
      <w:pPr>
        <w:ind w:left="1440" w:hanging="360"/>
      </w:pPr>
      <w:rPr>
        <w:rFonts w:ascii="Courier New" w:hAnsi="Courier New" w:hint="default"/>
      </w:rPr>
    </w:lvl>
    <w:lvl w:ilvl="2" w:tplc="27DEE75C">
      <w:start w:val="1"/>
      <w:numFmt w:val="bullet"/>
      <w:lvlText w:val=""/>
      <w:lvlJc w:val="left"/>
      <w:pPr>
        <w:ind w:left="2160" w:hanging="360"/>
      </w:pPr>
      <w:rPr>
        <w:rFonts w:ascii="Wingdings" w:hAnsi="Wingdings" w:hint="default"/>
      </w:rPr>
    </w:lvl>
    <w:lvl w:ilvl="3" w:tplc="39D04A1A">
      <w:start w:val="1"/>
      <w:numFmt w:val="bullet"/>
      <w:lvlText w:val=""/>
      <w:lvlJc w:val="left"/>
      <w:pPr>
        <w:ind w:left="2880" w:hanging="360"/>
      </w:pPr>
      <w:rPr>
        <w:rFonts w:ascii="Symbol" w:hAnsi="Symbol" w:hint="default"/>
      </w:rPr>
    </w:lvl>
    <w:lvl w:ilvl="4" w:tplc="3392E694">
      <w:start w:val="1"/>
      <w:numFmt w:val="bullet"/>
      <w:lvlText w:val="o"/>
      <w:lvlJc w:val="left"/>
      <w:pPr>
        <w:ind w:left="3600" w:hanging="360"/>
      </w:pPr>
      <w:rPr>
        <w:rFonts w:ascii="Courier New" w:hAnsi="Courier New" w:hint="default"/>
      </w:rPr>
    </w:lvl>
    <w:lvl w:ilvl="5" w:tplc="7FD6CA02">
      <w:start w:val="1"/>
      <w:numFmt w:val="bullet"/>
      <w:lvlText w:val=""/>
      <w:lvlJc w:val="left"/>
      <w:pPr>
        <w:ind w:left="4320" w:hanging="360"/>
      </w:pPr>
      <w:rPr>
        <w:rFonts w:ascii="Wingdings" w:hAnsi="Wingdings" w:hint="default"/>
      </w:rPr>
    </w:lvl>
    <w:lvl w:ilvl="6" w:tplc="5C8495E4">
      <w:start w:val="1"/>
      <w:numFmt w:val="bullet"/>
      <w:lvlText w:val=""/>
      <w:lvlJc w:val="left"/>
      <w:pPr>
        <w:ind w:left="5040" w:hanging="360"/>
      </w:pPr>
      <w:rPr>
        <w:rFonts w:ascii="Symbol" w:hAnsi="Symbol" w:hint="default"/>
      </w:rPr>
    </w:lvl>
    <w:lvl w:ilvl="7" w:tplc="CEE82294">
      <w:start w:val="1"/>
      <w:numFmt w:val="bullet"/>
      <w:lvlText w:val="o"/>
      <w:lvlJc w:val="left"/>
      <w:pPr>
        <w:ind w:left="5760" w:hanging="360"/>
      </w:pPr>
      <w:rPr>
        <w:rFonts w:ascii="Courier New" w:hAnsi="Courier New" w:hint="default"/>
      </w:rPr>
    </w:lvl>
    <w:lvl w:ilvl="8" w:tplc="03727D6E">
      <w:start w:val="1"/>
      <w:numFmt w:val="bullet"/>
      <w:lvlText w:val=""/>
      <w:lvlJc w:val="left"/>
      <w:pPr>
        <w:ind w:left="6480" w:hanging="360"/>
      </w:pPr>
      <w:rPr>
        <w:rFonts w:ascii="Wingdings" w:hAnsi="Wingdings" w:hint="default"/>
      </w:rPr>
    </w:lvl>
  </w:abstractNum>
  <w:abstractNum w:abstractNumId="4" w15:restartNumberingAfterBreak="0">
    <w:nsid w:val="118E3A49"/>
    <w:multiLevelType w:val="hybridMultilevel"/>
    <w:tmpl w:val="91EEE35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3A31864"/>
    <w:multiLevelType w:val="hybridMultilevel"/>
    <w:tmpl w:val="BE3CB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263B76"/>
    <w:multiLevelType w:val="hybridMultilevel"/>
    <w:tmpl w:val="AE92ACC4"/>
    <w:lvl w:ilvl="0" w:tplc="906AA792">
      <w:start w:val="1"/>
      <w:numFmt w:val="bullet"/>
      <w:lvlText w:val=""/>
      <w:lvlJc w:val="left"/>
      <w:pPr>
        <w:ind w:left="720" w:hanging="360"/>
      </w:pPr>
      <w:rPr>
        <w:rFonts w:ascii="Symbol" w:hAnsi="Symbol" w:hint="default"/>
      </w:rPr>
    </w:lvl>
    <w:lvl w:ilvl="1" w:tplc="18A61130">
      <w:start w:val="1"/>
      <w:numFmt w:val="bullet"/>
      <w:lvlText w:val="o"/>
      <w:lvlJc w:val="left"/>
      <w:pPr>
        <w:ind w:left="1440" w:hanging="360"/>
      </w:pPr>
      <w:rPr>
        <w:rFonts w:ascii="Courier New" w:hAnsi="Courier New" w:hint="default"/>
      </w:rPr>
    </w:lvl>
    <w:lvl w:ilvl="2" w:tplc="D1181750">
      <w:start w:val="1"/>
      <w:numFmt w:val="bullet"/>
      <w:lvlText w:val=""/>
      <w:lvlJc w:val="left"/>
      <w:pPr>
        <w:ind w:left="2160" w:hanging="360"/>
      </w:pPr>
      <w:rPr>
        <w:rFonts w:ascii="Wingdings" w:hAnsi="Wingdings" w:hint="default"/>
      </w:rPr>
    </w:lvl>
    <w:lvl w:ilvl="3" w:tplc="C6EC04A0">
      <w:start w:val="1"/>
      <w:numFmt w:val="bullet"/>
      <w:lvlText w:val=""/>
      <w:lvlJc w:val="left"/>
      <w:pPr>
        <w:ind w:left="2880" w:hanging="360"/>
      </w:pPr>
      <w:rPr>
        <w:rFonts w:ascii="Symbol" w:hAnsi="Symbol" w:hint="default"/>
      </w:rPr>
    </w:lvl>
    <w:lvl w:ilvl="4" w:tplc="C5F4B510">
      <w:start w:val="1"/>
      <w:numFmt w:val="bullet"/>
      <w:lvlText w:val="o"/>
      <w:lvlJc w:val="left"/>
      <w:pPr>
        <w:ind w:left="3600" w:hanging="360"/>
      </w:pPr>
      <w:rPr>
        <w:rFonts w:ascii="Courier New" w:hAnsi="Courier New" w:hint="default"/>
      </w:rPr>
    </w:lvl>
    <w:lvl w:ilvl="5" w:tplc="BE16FB5E">
      <w:start w:val="1"/>
      <w:numFmt w:val="bullet"/>
      <w:lvlText w:val=""/>
      <w:lvlJc w:val="left"/>
      <w:pPr>
        <w:ind w:left="4320" w:hanging="360"/>
      </w:pPr>
      <w:rPr>
        <w:rFonts w:ascii="Wingdings" w:hAnsi="Wingdings" w:hint="default"/>
      </w:rPr>
    </w:lvl>
    <w:lvl w:ilvl="6" w:tplc="E20A253E">
      <w:start w:val="1"/>
      <w:numFmt w:val="bullet"/>
      <w:lvlText w:val=""/>
      <w:lvlJc w:val="left"/>
      <w:pPr>
        <w:ind w:left="5040" w:hanging="360"/>
      </w:pPr>
      <w:rPr>
        <w:rFonts w:ascii="Symbol" w:hAnsi="Symbol" w:hint="default"/>
      </w:rPr>
    </w:lvl>
    <w:lvl w:ilvl="7" w:tplc="2CA2B3CA">
      <w:start w:val="1"/>
      <w:numFmt w:val="bullet"/>
      <w:lvlText w:val="o"/>
      <w:lvlJc w:val="left"/>
      <w:pPr>
        <w:ind w:left="5760" w:hanging="360"/>
      </w:pPr>
      <w:rPr>
        <w:rFonts w:ascii="Courier New" w:hAnsi="Courier New" w:hint="default"/>
      </w:rPr>
    </w:lvl>
    <w:lvl w:ilvl="8" w:tplc="C36EED40">
      <w:start w:val="1"/>
      <w:numFmt w:val="bullet"/>
      <w:lvlText w:val=""/>
      <w:lvlJc w:val="left"/>
      <w:pPr>
        <w:ind w:left="6480" w:hanging="360"/>
      </w:pPr>
      <w:rPr>
        <w:rFonts w:ascii="Wingdings" w:hAnsi="Wingdings" w:hint="default"/>
      </w:rPr>
    </w:lvl>
  </w:abstractNum>
  <w:abstractNum w:abstractNumId="7" w15:restartNumberingAfterBreak="0">
    <w:nsid w:val="1DDB059A"/>
    <w:multiLevelType w:val="hybridMultilevel"/>
    <w:tmpl w:val="0C9AF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8F7EFA"/>
    <w:multiLevelType w:val="hybridMultilevel"/>
    <w:tmpl w:val="FBFCBD36"/>
    <w:lvl w:ilvl="0" w:tplc="5922C002">
      <w:start w:val="1"/>
      <w:numFmt w:val="decimal"/>
      <w:lvlText w:val="%1."/>
      <w:lvlJc w:val="left"/>
      <w:pPr>
        <w:ind w:left="720" w:hanging="360"/>
      </w:pPr>
    </w:lvl>
    <w:lvl w:ilvl="1" w:tplc="BE24EA20">
      <w:start w:val="1"/>
      <w:numFmt w:val="lowerLetter"/>
      <w:lvlText w:val="%2."/>
      <w:lvlJc w:val="left"/>
      <w:pPr>
        <w:ind w:left="1440" w:hanging="360"/>
      </w:pPr>
    </w:lvl>
    <w:lvl w:ilvl="2" w:tplc="7F60E914">
      <w:start w:val="1"/>
      <w:numFmt w:val="lowerRoman"/>
      <w:lvlText w:val="%3."/>
      <w:lvlJc w:val="right"/>
      <w:pPr>
        <w:ind w:left="2160" w:hanging="180"/>
      </w:pPr>
    </w:lvl>
    <w:lvl w:ilvl="3" w:tplc="6234B89C">
      <w:start w:val="1"/>
      <w:numFmt w:val="decimal"/>
      <w:lvlText w:val="%4."/>
      <w:lvlJc w:val="left"/>
      <w:pPr>
        <w:ind w:left="2880" w:hanging="360"/>
      </w:pPr>
    </w:lvl>
    <w:lvl w:ilvl="4" w:tplc="F08A5CC2">
      <w:start w:val="1"/>
      <w:numFmt w:val="lowerLetter"/>
      <w:lvlText w:val="%5."/>
      <w:lvlJc w:val="left"/>
      <w:pPr>
        <w:ind w:left="3600" w:hanging="360"/>
      </w:pPr>
    </w:lvl>
    <w:lvl w:ilvl="5" w:tplc="1A2AFFE2">
      <w:start w:val="1"/>
      <w:numFmt w:val="lowerRoman"/>
      <w:lvlText w:val="%6."/>
      <w:lvlJc w:val="right"/>
      <w:pPr>
        <w:ind w:left="4320" w:hanging="180"/>
      </w:pPr>
    </w:lvl>
    <w:lvl w:ilvl="6" w:tplc="4DDEB346">
      <w:start w:val="1"/>
      <w:numFmt w:val="decimal"/>
      <w:lvlText w:val="%7."/>
      <w:lvlJc w:val="left"/>
      <w:pPr>
        <w:ind w:left="5040" w:hanging="360"/>
      </w:pPr>
    </w:lvl>
    <w:lvl w:ilvl="7" w:tplc="FCD8715C">
      <w:start w:val="1"/>
      <w:numFmt w:val="lowerLetter"/>
      <w:lvlText w:val="%8."/>
      <w:lvlJc w:val="left"/>
      <w:pPr>
        <w:ind w:left="5760" w:hanging="360"/>
      </w:pPr>
    </w:lvl>
    <w:lvl w:ilvl="8" w:tplc="667298A0">
      <w:start w:val="1"/>
      <w:numFmt w:val="lowerRoman"/>
      <w:lvlText w:val="%9."/>
      <w:lvlJc w:val="right"/>
      <w:pPr>
        <w:ind w:left="6480" w:hanging="180"/>
      </w:pPr>
    </w:lvl>
  </w:abstractNum>
  <w:abstractNum w:abstractNumId="9" w15:restartNumberingAfterBreak="0">
    <w:nsid w:val="2F4D4CA9"/>
    <w:multiLevelType w:val="hybridMultilevel"/>
    <w:tmpl w:val="51E08F3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312E97"/>
    <w:multiLevelType w:val="hybridMultilevel"/>
    <w:tmpl w:val="0D1071E2"/>
    <w:lvl w:ilvl="0" w:tplc="6F5449FA">
      <w:start w:val="1"/>
      <w:numFmt w:val="decimal"/>
      <w:lvlText w:val="%1."/>
      <w:lvlJc w:val="left"/>
      <w:pPr>
        <w:ind w:left="720" w:hanging="360"/>
      </w:pPr>
    </w:lvl>
    <w:lvl w:ilvl="1" w:tplc="934C7000">
      <w:start w:val="1"/>
      <w:numFmt w:val="lowerLetter"/>
      <w:lvlText w:val="%2."/>
      <w:lvlJc w:val="left"/>
      <w:pPr>
        <w:ind w:left="1440" w:hanging="360"/>
      </w:pPr>
    </w:lvl>
    <w:lvl w:ilvl="2" w:tplc="23C22996">
      <w:start w:val="1"/>
      <w:numFmt w:val="lowerRoman"/>
      <w:lvlText w:val="%3."/>
      <w:lvlJc w:val="right"/>
      <w:pPr>
        <w:ind w:left="2160" w:hanging="180"/>
      </w:pPr>
    </w:lvl>
    <w:lvl w:ilvl="3" w:tplc="B16C0D3E">
      <w:start w:val="1"/>
      <w:numFmt w:val="decimal"/>
      <w:lvlText w:val="%4."/>
      <w:lvlJc w:val="left"/>
      <w:pPr>
        <w:ind w:left="2880" w:hanging="360"/>
      </w:pPr>
    </w:lvl>
    <w:lvl w:ilvl="4" w:tplc="658C0D8E">
      <w:start w:val="1"/>
      <w:numFmt w:val="lowerLetter"/>
      <w:lvlText w:val="%5."/>
      <w:lvlJc w:val="left"/>
      <w:pPr>
        <w:ind w:left="3600" w:hanging="360"/>
      </w:pPr>
    </w:lvl>
    <w:lvl w:ilvl="5" w:tplc="76DC31A4">
      <w:start w:val="1"/>
      <w:numFmt w:val="lowerRoman"/>
      <w:lvlText w:val="%6."/>
      <w:lvlJc w:val="right"/>
      <w:pPr>
        <w:ind w:left="4320" w:hanging="180"/>
      </w:pPr>
    </w:lvl>
    <w:lvl w:ilvl="6" w:tplc="DEDE8FB6">
      <w:start w:val="1"/>
      <w:numFmt w:val="decimal"/>
      <w:lvlText w:val="%7."/>
      <w:lvlJc w:val="left"/>
      <w:pPr>
        <w:ind w:left="5040" w:hanging="360"/>
      </w:pPr>
    </w:lvl>
    <w:lvl w:ilvl="7" w:tplc="C8F860FC">
      <w:start w:val="1"/>
      <w:numFmt w:val="lowerLetter"/>
      <w:lvlText w:val="%8."/>
      <w:lvlJc w:val="left"/>
      <w:pPr>
        <w:ind w:left="5760" w:hanging="360"/>
      </w:pPr>
    </w:lvl>
    <w:lvl w:ilvl="8" w:tplc="F6E43CFC">
      <w:start w:val="1"/>
      <w:numFmt w:val="lowerRoman"/>
      <w:lvlText w:val="%9."/>
      <w:lvlJc w:val="right"/>
      <w:pPr>
        <w:ind w:left="6480" w:hanging="180"/>
      </w:pPr>
    </w:lvl>
  </w:abstractNum>
  <w:abstractNum w:abstractNumId="11" w15:restartNumberingAfterBreak="0">
    <w:nsid w:val="36BD39D8"/>
    <w:multiLevelType w:val="hybridMultilevel"/>
    <w:tmpl w:val="C0F4E5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79A4526"/>
    <w:multiLevelType w:val="hybridMultilevel"/>
    <w:tmpl w:val="E94800E0"/>
    <w:lvl w:ilvl="0" w:tplc="E9B21566">
      <w:start w:val="1"/>
      <w:numFmt w:val="bullet"/>
      <w:lvlText w:val=""/>
      <w:lvlJc w:val="left"/>
      <w:pPr>
        <w:ind w:left="720" w:hanging="360"/>
      </w:pPr>
      <w:rPr>
        <w:rFonts w:ascii="Symbol" w:hAnsi="Symbol" w:hint="default"/>
      </w:rPr>
    </w:lvl>
    <w:lvl w:ilvl="1" w:tplc="5EDA31C2">
      <w:start w:val="1"/>
      <w:numFmt w:val="bullet"/>
      <w:lvlText w:val="o"/>
      <w:lvlJc w:val="left"/>
      <w:pPr>
        <w:ind w:left="1440" w:hanging="360"/>
      </w:pPr>
      <w:rPr>
        <w:rFonts w:ascii="Courier New" w:hAnsi="Courier New" w:hint="default"/>
      </w:rPr>
    </w:lvl>
    <w:lvl w:ilvl="2" w:tplc="2C3A1866">
      <w:start w:val="1"/>
      <w:numFmt w:val="bullet"/>
      <w:lvlText w:val=""/>
      <w:lvlJc w:val="left"/>
      <w:pPr>
        <w:ind w:left="2160" w:hanging="360"/>
      </w:pPr>
      <w:rPr>
        <w:rFonts w:ascii="Wingdings" w:hAnsi="Wingdings" w:hint="default"/>
      </w:rPr>
    </w:lvl>
    <w:lvl w:ilvl="3" w:tplc="4AB8FEB0">
      <w:start w:val="1"/>
      <w:numFmt w:val="bullet"/>
      <w:lvlText w:val=""/>
      <w:lvlJc w:val="left"/>
      <w:pPr>
        <w:ind w:left="2880" w:hanging="360"/>
      </w:pPr>
      <w:rPr>
        <w:rFonts w:ascii="Symbol" w:hAnsi="Symbol" w:hint="default"/>
      </w:rPr>
    </w:lvl>
    <w:lvl w:ilvl="4" w:tplc="2F68122E">
      <w:start w:val="1"/>
      <w:numFmt w:val="bullet"/>
      <w:lvlText w:val="o"/>
      <w:lvlJc w:val="left"/>
      <w:pPr>
        <w:ind w:left="3600" w:hanging="360"/>
      </w:pPr>
      <w:rPr>
        <w:rFonts w:ascii="Courier New" w:hAnsi="Courier New" w:hint="default"/>
      </w:rPr>
    </w:lvl>
    <w:lvl w:ilvl="5" w:tplc="C0AAEAAC">
      <w:start w:val="1"/>
      <w:numFmt w:val="bullet"/>
      <w:lvlText w:val=""/>
      <w:lvlJc w:val="left"/>
      <w:pPr>
        <w:ind w:left="4320" w:hanging="360"/>
      </w:pPr>
      <w:rPr>
        <w:rFonts w:ascii="Wingdings" w:hAnsi="Wingdings" w:hint="default"/>
      </w:rPr>
    </w:lvl>
    <w:lvl w:ilvl="6" w:tplc="88CED1DE">
      <w:start w:val="1"/>
      <w:numFmt w:val="bullet"/>
      <w:lvlText w:val=""/>
      <w:lvlJc w:val="left"/>
      <w:pPr>
        <w:ind w:left="5040" w:hanging="360"/>
      </w:pPr>
      <w:rPr>
        <w:rFonts w:ascii="Symbol" w:hAnsi="Symbol" w:hint="default"/>
      </w:rPr>
    </w:lvl>
    <w:lvl w:ilvl="7" w:tplc="C908C4A4">
      <w:start w:val="1"/>
      <w:numFmt w:val="bullet"/>
      <w:lvlText w:val="o"/>
      <w:lvlJc w:val="left"/>
      <w:pPr>
        <w:ind w:left="5760" w:hanging="360"/>
      </w:pPr>
      <w:rPr>
        <w:rFonts w:ascii="Courier New" w:hAnsi="Courier New" w:hint="default"/>
      </w:rPr>
    </w:lvl>
    <w:lvl w:ilvl="8" w:tplc="59602698">
      <w:start w:val="1"/>
      <w:numFmt w:val="bullet"/>
      <w:lvlText w:val=""/>
      <w:lvlJc w:val="left"/>
      <w:pPr>
        <w:ind w:left="6480" w:hanging="360"/>
      </w:pPr>
      <w:rPr>
        <w:rFonts w:ascii="Wingdings" w:hAnsi="Wingdings" w:hint="default"/>
      </w:rPr>
    </w:lvl>
  </w:abstractNum>
  <w:abstractNum w:abstractNumId="13" w15:restartNumberingAfterBreak="0">
    <w:nsid w:val="4A281C69"/>
    <w:multiLevelType w:val="multilevel"/>
    <w:tmpl w:val="22602996"/>
    <w:lvl w:ilvl="0">
      <w:start w:val="1"/>
      <w:numFmt w:val="decimal"/>
      <w:pStyle w:val="Heading1"/>
      <w:lvlText w:val="%1"/>
      <w:lvlJc w:val="left"/>
      <w:pPr>
        <w:tabs>
          <w:tab w:val="num" w:pos="6107"/>
        </w:tabs>
        <w:ind w:left="6107"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582"/>
        </w:tabs>
        <w:ind w:left="1582" w:hanging="862"/>
      </w:pPr>
      <w:rPr>
        <w:rFonts w:hint="default"/>
      </w:rPr>
    </w:lvl>
    <w:lvl w:ilvl="3">
      <w:start w:val="1"/>
      <w:numFmt w:val="lowerRoman"/>
      <w:pStyle w:val="Heading4"/>
      <w:lvlText w:val="(%4)"/>
      <w:lvlJc w:val="left"/>
      <w:pPr>
        <w:tabs>
          <w:tab w:val="num" w:pos="2449"/>
        </w:tabs>
        <w:ind w:left="2449" w:hanging="867"/>
      </w:pPr>
      <w:rPr>
        <w:rFonts w:hint="default"/>
      </w:rPr>
    </w:lvl>
    <w:lvl w:ilvl="4">
      <w:start w:val="1"/>
      <w:numFmt w:val="decimal"/>
      <w:pStyle w:val="Heading5"/>
      <w:lvlText w:val="(%5)"/>
      <w:lvlJc w:val="left"/>
      <w:pPr>
        <w:tabs>
          <w:tab w:val="num" w:pos="3311"/>
        </w:tabs>
        <w:ind w:left="3311" w:hanging="862"/>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4" w15:restartNumberingAfterBreak="0">
    <w:nsid w:val="50B61357"/>
    <w:multiLevelType w:val="hybridMultilevel"/>
    <w:tmpl w:val="2438C6A4"/>
    <w:lvl w:ilvl="0" w:tplc="1F30DAA0">
      <w:start w:val="1"/>
      <w:numFmt w:val="bullet"/>
      <w:lvlText w:val=""/>
      <w:lvlJc w:val="left"/>
      <w:pPr>
        <w:ind w:left="720" w:hanging="360"/>
      </w:pPr>
      <w:rPr>
        <w:rFonts w:ascii="Symbol" w:hAnsi="Symbol" w:hint="default"/>
      </w:rPr>
    </w:lvl>
    <w:lvl w:ilvl="1" w:tplc="BDD41B1A">
      <w:start w:val="1"/>
      <w:numFmt w:val="bullet"/>
      <w:lvlText w:val="o"/>
      <w:lvlJc w:val="left"/>
      <w:pPr>
        <w:ind w:left="1440" w:hanging="360"/>
      </w:pPr>
      <w:rPr>
        <w:rFonts w:ascii="Courier New" w:hAnsi="Courier New" w:hint="default"/>
      </w:rPr>
    </w:lvl>
    <w:lvl w:ilvl="2" w:tplc="255EDA78">
      <w:start w:val="1"/>
      <w:numFmt w:val="bullet"/>
      <w:lvlText w:val=""/>
      <w:lvlJc w:val="left"/>
      <w:pPr>
        <w:ind w:left="2160" w:hanging="360"/>
      </w:pPr>
      <w:rPr>
        <w:rFonts w:ascii="Wingdings" w:hAnsi="Wingdings" w:hint="default"/>
      </w:rPr>
    </w:lvl>
    <w:lvl w:ilvl="3" w:tplc="DB806278">
      <w:start w:val="1"/>
      <w:numFmt w:val="bullet"/>
      <w:lvlText w:val=""/>
      <w:lvlJc w:val="left"/>
      <w:pPr>
        <w:ind w:left="2880" w:hanging="360"/>
      </w:pPr>
      <w:rPr>
        <w:rFonts w:ascii="Symbol" w:hAnsi="Symbol" w:hint="default"/>
      </w:rPr>
    </w:lvl>
    <w:lvl w:ilvl="4" w:tplc="33B0771E">
      <w:start w:val="1"/>
      <w:numFmt w:val="bullet"/>
      <w:lvlText w:val="o"/>
      <w:lvlJc w:val="left"/>
      <w:pPr>
        <w:ind w:left="3600" w:hanging="360"/>
      </w:pPr>
      <w:rPr>
        <w:rFonts w:ascii="Courier New" w:hAnsi="Courier New" w:hint="default"/>
      </w:rPr>
    </w:lvl>
    <w:lvl w:ilvl="5" w:tplc="3230E002">
      <w:start w:val="1"/>
      <w:numFmt w:val="bullet"/>
      <w:lvlText w:val=""/>
      <w:lvlJc w:val="left"/>
      <w:pPr>
        <w:ind w:left="4320" w:hanging="360"/>
      </w:pPr>
      <w:rPr>
        <w:rFonts w:ascii="Wingdings" w:hAnsi="Wingdings" w:hint="default"/>
      </w:rPr>
    </w:lvl>
    <w:lvl w:ilvl="6" w:tplc="2CE230CE">
      <w:start w:val="1"/>
      <w:numFmt w:val="bullet"/>
      <w:lvlText w:val=""/>
      <w:lvlJc w:val="left"/>
      <w:pPr>
        <w:ind w:left="5040" w:hanging="360"/>
      </w:pPr>
      <w:rPr>
        <w:rFonts w:ascii="Symbol" w:hAnsi="Symbol" w:hint="default"/>
      </w:rPr>
    </w:lvl>
    <w:lvl w:ilvl="7" w:tplc="B858816C">
      <w:start w:val="1"/>
      <w:numFmt w:val="bullet"/>
      <w:lvlText w:val="o"/>
      <w:lvlJc w:val="left"/>
      <w:pPr>
        <w:ind w:left="5760" w:hanging="360"/>
      </w:pPr>
      <w:rPr>
        <w:rFonts w:ascii="Courier New" w:hAnsi="Courier New" w:hint="default"/>
      </w:rPr>
    </w:lvl>
    <w:lvl w:ilvl="8" w:tplc="76007F1E">
      <w:start w:val="1"/>
      <w:numFmt w:val="bullet"/>
      <w:lvlText w:val=""/>
      <w:lvlJc w:val="left"/>
      <w:pPr>
        <w:ind w:left="6480" w:hanging="360"/>
      </w:pPr>
      <w:rPr>
        <w:rFonts w:ascii="Wingdings" w:hAnsi="Wingdings" w:hint="default"/>
      </w:rPr>
    </w:lvl>
  </w:abstractNum>
  <w:abstractNum w:abstractNumId="15" w15:restartNumberingAfterBreak="0">
    <w:nsid w:val="5BF04818"/>
    <w:multiLevelType w:val="multilevel"/>
    <w:tmpl w:val="073A9A9A"/>
    <w:lvl w:ilvl="0">
      <w:start w:val="1"/>
      <w:numFmt w:val="decimal"/>
      <w:lvlText w:val="%1"/>
      <w:lvlJc w:val="left"/>
      <w:pPr>
        <w:tabs>
          <w:tab w:val="num" w:pos="360"/>
        </w:tabs>
        <w:ind w:left="360" w:hanging="360"/>
      </w:pPr>
    </w:lvl>
    <w:lvl w:ilvl="1">
      <w:start w:val="1"/>
      <w:numFmt w:val="bullet"/>
      <w:lvlText w:val=""/>
      <w:lvlJc w:val="left"/>
      <w:pPr>
        <w:tabs>
          <w:tab w:val="num" w:pos="1069"/>
        </w:tabs>
        <w:ind w:left="1069" w:hanging="360"/>
      </w:pPr>
      <w:rPr>
        <w:rFonts w:ascii="Symbol" w:hAnsi="Symbol"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 w15:restartNumberingAfterBreak="0">
    <w:nsid w:val="5C5FDC53"/>
    <w:multiLevelType w:val="hybridMultilevel"/>
    <w:tmpl w:val="0E6A63D2"/>
    <w:lvl w:ilvl="0" w:tplc="FC7CB8EA">
      <w:start w:val="1"/>
      <w:numFmt w:val="bullet"/>
      <w:lvlText w:val=""/>
      <w:lvlJc w:val="left"/>
      <w:pPr>
        <w:ind w:left="720" w:hanging="360"/>
      </w:pPr>
      <w:rPr>
        <w:rFonts w:ascii="Symbol" w:hAnsi="Symbol" w:hint="default"/>
      </w:rPr>
    </w:lvl>
    <w:lvl w:ilvl="1" w:tplc="938A9902">
      <w:start w:val="1"/>
      <w:numFmt w:val="bullet"/>
      <w:lvlText w:val="o"/>
      <w:lvlJc w:val="left"/>
      <w:pPr>
        <w:ind w:left="1440" w:hanging="360"/>
      </w:pPr>
      <w:rPr>
        <w:rFonts w:ascii="Courier New" w:hAnsi="Courier New" w:hint="default"/>
      </w:rPr>
    </w:lvl>
    <w:lvl w:ilvl="2" w:tplc="7FC88102">
      <w:start w:val="1"/>
      <w:numFmt w:val="bullet"/>
      <w:lvlText w:val=""/>
      <w:lvlJc w:val="left"/>
      <w:pPr>
        <w:ind w:left="2160" w:hanging="360"/>
      </w:pPr>
      <w:rPr>
        <w:rFonts w:ascii="Wingdings" w:hAnsi="Wingdings" w:hint="default"/>
      </w:rPr>
    </w:lvl>
    <w:lvl w:ilvl="3" w:tplc="BC5C9EE0">
      <w:start w:val="1"/>
      <w:numFmt w:val="bullet"/>
      <w:lvlText w:val=""/>
      <w:lvlJc w:val="left"/>
      <w:pPr>
        <w:ind w:left="2880" w:hanging="360"/>
      </w:pPr>
      <w:rPr>
        <w:rFonts w:ascii="Symbol" w:hAnsi="Symbol" w:hint="default"/>
      </w:rPr>
    </w:lvl>
    <w:lvl w:ilvl="4" w:tplc="A45280DA">
      <w:start w:val="1"/>
      <w:numFmt w:val="bullet"/>
      <w:lvlText w:val="o"/>
      <w:lvlJc w:val="left"/>
      <w:pPr>
        <w:ind w:left="3600" w:hanging="360"/>
      </w:pPr>
      <w:rPr>
        <w:rFonts w:ascii="Courier New" w:hAnsi="Courier New" w:hint="default"/>
      </w:rPr>
    </w:lvl>
    <w:lvl w:ilvl="5" w:tplc="8D18580E">
      <w:start w:val="1"/>
      <w:numFmt w:val="bullet"/>
      <w:lvlText w:val=""/>
      <w:lvlJc w:val="left"/>
      <w:pPr>
        <w:ind w:left="4320" w:hanging="360"/>
      </w:pPr>
      <w:rPr>
        <w:rFonts w:ascii="Wingdings" w:hAnsi="Wingdings" w:hint="default"/>
      </w:rPr>
    </w:lvl>
    <w:lvl w:ilvl="6" w:tplc="8A8ED940">
      <w:start w:val="1"/>
      <w:numFmt w:val="bullet"/>
      <w:lvlText w:val=""/>
      <w:lvlJc w:val="left"/>
      <w:pPr>
        <w:ind w:left="5040" w:hanging="360"/>
      </w:pPr>
      <w:rPr>
        <w:rFonts w:ascii="Symbol" w:hAnsi="Symbol" w:hint="default"/>
      </w:rPr>
    </w:lvl>
    <w:lvl w:ilvl="7" w:tplc="2D3A7832">
      <w:start w:val="1"/>
      <w:numFmt w:val="bullet"/>
      <w:lvlText w:val="o"/>
      <w:lvlJc w:val="left"/>
      <w:pPr>
        <w:ind w:left="5760" w:hanging="360"/>
      </w:pPr>
      <w:rPr>
        <w:rFonts w:ascii="Courier New" w:hAnsi="Courier New" w:hint="default"/>
      </w:rPr>
    </w:lvl>
    <w:lvl w:ilvl="8" w:tplc="773C97D8">
      <w:start w:val="1"/>
      <w:numFmt w:val="bullet"/>
      <w:lvlText w:val=""/>
      <w:lvlJc w:val="left"/>
      <w:pPr>
        <w:ind w:left="6480" w:hanging="360"/>
      </w:pPr>
      <w:rPr>
        <w:rFonts w:ascii="Wingdings" w:hAnsi="Wingdings" w:hint="default"/>
      </w:rPr>
    </w:lvl>
  </w:abstractNum>
  <w:abstractNum w:abstractNumId="17" w15:restartNumberingAfterBreak="0">
    <w:nsid w:val="6016706F"/>
    <w:multiLevelType w:val="hybridMultilevel"/>
    <w:tmpl w:val="239A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8F43A0"/>
    <w:multiLevelType w:val="hybridMultilevel"/>
    <w:tmpl w:val="08C60116"/>
    <w:lvl w:ilvl="0" w:tplc="FE30098C">
      <w:start w:val="1"/>
      <w:numFmt w:val="bullet"/>
      <w:lvlText w:val=""/>
      <w:lvlJc w:val="left"/>
      <w:pPr>
        <w:ind w:left="720" w:hanging="360"/>
      </w:pPr>
      <w:rPr>
        <w:rFonts w:ascii="Symbol" w:hAnsi="Symbol" w:hint="default"/>
      </w:rPr>
    </w:lvl>
    <w:lvl w:ilvl="1" w:tplc="A296C2C2">
      <w:start w:val="1"/>
      <w:numFmt w:val="bullet"/>
      <w:lvlText w:val="o"/>
      <w:lvlJc w:val="left"/>
      <w:pPr>
        <w:ind w:left="1440" w:hanging="360"/>
      </w:pPr>
      <w:rPr>
        <w:rFonts w:ascii="Courier New" w:hAnsi="Courier New" w:hint="default"/>
      </w:rPr>
    </w:lvl>
    <w:lvl w:ilvl="2" w:tplc="32E60060">
      <w:start w:val="1"/>
      <w:numFmt w:val="bullet"/>
      <w:lvlText w:val=""/>
      <w:lvlJc w:val="left"/>
      <w:pPr>
        <w:ind w:left="2160" w:hanging="360"/>
      </w:pPr>
      <w:rPr>
        <w:rFonts w:ascii="Wingdings" w:hAnsi="Wingdings" w:hint="default"/>
      </w:rPr>
    </w:lvl>
    <w:lvl w:ilvl="3" w:tplc="D74650DA">
      <w:start w:val="1"/>
      <w:numFmt w:val="bullet"/>
      <w:lvlText w:val=""/>
      <w:lvlJc w:val="left"/>
      <w:pPr>
        <w:ind w:left="2880" w:hanging="360"/>
      </w:pPr>
      <w:rPr>
        <w:rFonts w:ascii="Symbol" w:hAnsi="Symbol" w:hint="default"/>
      </w:rPr>
    </w:lvl>
    <w:lvl w:ilvl="4" w:tplc="4544A416">
      <w:start w:val="1"/>
      <w:numFmt w:val="bullet"/>
      <w:lvlText w:val="o"/>
      <w:lvlJc w:val="left"/>
      <w:pPr>
        <w:ind w:left="3600" w:hanging="360"/>
      </w:pPr>
      <w:rPr>
        <w:rFonts w:ascii="Courier New" w:hAnsi="Courier New" w:hint="default"/>
      </w:rPr>
    </w:lvl>
    <w:lvl w:ilvl="5" w:tplc="58C290E0">
      <w:start w:val="1"/>
      <w:numFmt w:val="bullet"/>
      <w:lvlText w:val=""/>
      <w:lvlJc w:val="left"/>
      <w:pPr>
        <w:ind w:left="4320" w:hanging="360"/>
      </w:pPr>
      <w:rPr>
        <w:rFonts w:ascii="Wingdings" w:hAnsi="Wingdings" w:hint="default"/>
      </w:rPr>
    </w:lvl>
    <w:lvl w:ilvl="6" w:tplc="5BA2D2E4">
      <w:start w:val="1"/>
      <w:numFmt w:val="bullet"/>
      <w:lvlText w:val=""/>
      <w:lvlJc w:val="left"/>
      <w:pPr>
        <w:ind w:left="5040" w:hanging="360"/>
      </w:pPr>
      <w:rPr>
        <w:rFonts w:ascii="Symbol" w:hAnsi="Symbol" w:hint="default"/>
      </w:rPr>
    </w:lvl>
    <w:lvl w:ilvl="7" w:tplc="05C01274">
      <w:start w:val="1"/>
      <w:numFmt w:val="bullet"/>
      <w:lvlText w:val="o"/>
      <w:lvlJc w:val="left"/>
      <w:pPr>
        <w:ind w:left="5760" w:hanging="360"/>
      </w:pPr>
      <w:rPr>
        <w:rFonts w:ascii="Courier New" w:hAnsi="Courier New" w:hint="default"/>
      </w:rPr>
    </w:lvl>
    <w:lvl w:ilvl="8" w:tplc="63902AFC">
      <w:start w:val="1"/>
      <w:numFmt w:val="bullet"/>
      <w:lvlText w:val=""/>
      <w:lvlJc w:val="left"/>
      <w:pPr>
        <w:ind w:left="6480" w:hanging="360"/>
      </w:pPr>
      <w:rPr>
        <w:rFonts w:ascii="Wingdings" w:hAnsi="Wingdings" w:hint="default"/>
      </w:rPr>
    </w:lvl>
  </w:abstractNum>
  <w:abstractNum w:abstractNumId="19" w15:restartNumberingAfterBreak="0">
    <w:nsid w:val="65CCC8C3"/>
    <w:multiLevelType w:val="hybridMultilevel"/>
    <w:tmpl w:val="09E29764"/>
    <w:lvl w:ilvl="0" w:tplc="4D004CA4">
      <w:start w:val="1"/>
      <w:numFmt w:val="bullet"/>
      <w:lvlText w:val=""/>
      <w:lvlJc w:val="left"/>
      <w:pPr>
        <w:ind w:left="720" w:hanging="360"/>
      </w:pPr>
      <w:rPr>
        <w:rFonts w:ascii="Symbol" w:hAnsi="Symbol" w:hint="default"/>
      </w:rPr>
    </w:lvl>
    <w:lvl w:ilvl="1" w:tplc="A1165852">
      <w:start w:val="1"/>
      <w:numFmt w:val="bullet"/>
      <w:lvlText w:val="o"/>
      <w:lvlJc w:val="left"/>
      <w:pPr>
        <w:ind w:left="1440" w:hanging="360"/>
      </w:pPr>
      <w:rPr>
        <w:rFonts w:ascii="Courier New" w:hAnsi="Courier New" w:hint="default"/>
      </w:rPr>
    </w:lvl>
    <w:lvl w:ilvl="2" w:tplc="CF20B5D4">
      <w:start w:val="1"/>
      <w:numFmt w:val="bullet"/>
      <w:lvlText w:val=""/>
      <w:lvlJc w:val="left"/>
      <w:pPr>
        <w:ind w:left="2160" w:hanging="360"/>
      </w:pPr>
      <w:rPr>
        <w:rFonts w:ascii="Wingdings" w:hAnsi="Wingdings" w:hint="default"/>
      </w:rPr>
    </w:lvl>
    <w:lvl w:ilvl="3" w:tplc="087242B8">
      <w:start w:val="1"/>
      <w:numFmt w:val="bullet"/>
      <w:lvlText w:val=""/>
      <w:lvlJc w:val="left"/>
      <w:pPr>
        <w:ind w:left="2880" w:hanging="360"/>
      </w:pPr>
      <w:rPr>
        <w:rFonts w:ascii="Symbol" w:hAnsi="Symbol" w:hint="default"/>
      </w:rPr>
    </w:lvl>
    <w:lvl w:ilvl="4" w:tplc="000E7B64">
      <w:start w:val="1"/>
      <w:numFmt w:val="bullet"/>
      <w:lvlText w:val="o"/>
      <w:lvlJc w:val="left"/>
      <w:pPr>
        <w:ind w:left="3600" w:hanging="360"/>
      </w:pPr>
      <w:rPr>
        <w:rFonts w:ascii="Courier New" w:hAnsi="Courier New" w:hint="default"/>
      </w:rPr>
    </w:lvl>
    <w:lvl w:ilvl="5" w:tplc="385A4C14">
      <w:start w:val="1"/>
      <w:numFmt w:val="bullet"/>
      <w:lvlText w:val=""/>
      <w:lvlJc w:val="left"/>
      <w:pPr>
        <w:ind w:left="4320" w:hanging="360"/>
      </w:pPr>
      <w:rPr>
        <w:rFonts w:ascii="Wingdings" w:hAnsi="Wingdings" w:hint="default"/>
      </w:rPr>
    </w:lvl>
    <w:lvl w:ilvl="6" w:tplc="0CB85D64">
      <w:start w:val="1"/>
      <w:numFmt w:val="bullet"/>
      <w:lvlText w:val=""/>
      <w:lvlJc w:val="left"/>
      <w:pPr>
        <w:ind w:left="5040" w:hanging="360"/>
      </w:pPr>
      <w:rPr>
        <w:rFonts w:ascii="Symbol" w:hAnsi="Symbol" w:hint="default"/>
      </w:rPr>
    </w:lvl>
    <w:lvl w:ilvl="7" w:tplc="44D27728">
      <w:start w:val="1"/>
      <w:numFmt w:val="bullet"/>
      <w:lvlText w:val="o"/>
      <w:lvlJc w:val="left"/>
      <w:pPr>
        <w:ind w:left="5760" w:hanging="360"/>
      </w:pPr>
      <w:rPr>
        <w:rFonts w:ascii="Courier New" w:hAnsi="Courier New" w:hint="default"/>
      </w:rPr>
    </w:lvl>
    <w:lvl w:ilvl="8" w:tplc="B4580358">
      <w:start w:val="1"/>
      <w:numFmt w:val="bullet"/>
      <w:lvlText w:val=""/>
      <w:lvlJc w:val="left"/>
      <w:pPr>
        <w:ind w:left="6480" w:hanging="360"/>
      </w:pPr>
      <w:rPr>
        <w:rFonts w:ascii="Wingdings" w:hAnsi="Wingdings" w:hint="default"/>
      </w:rPr>
    </w:lvl>
  </w:abstractNum>
  <w:abstractNum w:abstractNumId="20" w15:restartNumberingAfterBreak="0">
    <w:nsid w:val="67491CDF"/>
    <w:multiLevelType w:val="hybridMultilevel"/>
    <w:tmpl w:val="7DAEF7A6"/>
    <w:lvl w:ilvl="0" w:tplc="2D44D9BA">
      <w:start w:val="1"/>
      <w:numFmt w:val="bullet"/>
      <w:lvlText w:val=""/>
      <w:lvlJc w:val="left"/>
      <w:pPr>
        <w:ind w:left="720" w:hanging="360"/>
      </w:pPr>
      <w:rPr>
        <w:rFonts w:ascii="Symbol" w:hAnsi="Symbol" w:hint="default"/>
      </w:rPr>
    </w:lvl>
    <w:lvl w:ilvl="1" w:tplc="56404BD2">
      <w:start w:val="1"/>
      <w:numFmt w:val="bullet"/>
      <w:lvlText w:val="o"/>
      <w:lvlJc w:val="left"/>
      <w:pPr>
        <w:ind w:left="1440" w:hanging="360"/>
      </w:pPr>
      <w:rPr>
        <w:rFonts w:ascii="Courier New" w:hAnsi="Courier New" w:hint="default"/>
      </w:rPr>
    </w:lvl>
    <w:lvl w:ilvl="2" w:tplc="06EA7EB8">
      <w:start w:val="1"/>
      <w:numFmt w:val="bullet"/>
      <w:lvlText w:val=""/>
      <w:lvlJc w:val="left"/>
      <w:pPr>
        <w:ind w:left="2160" w:hanging="360"/>
      </w:pPr>
      <w:rPr>
        <w:rFonts w:ascii="Wingdings" w:hAnsi="Wingdings" w:hint="default"/>
      </w:rPr>
    </w:lvl>
    <w:lvl w:ilvl="3" w:tplc="EA9CFE88">
      <w:start w:val="1"/>
      <w:numFmt w:val="bullet"/>
      <w:lvlText w:val=""/>
      <w:lvlJc w:val="left"/>
      <w:pPr>
        <w:ind w:left="2880" w:hanging="360"/>
      </w:pPr>
      <w:rPr>
        <w:rFonts w:ascii="Symbol" w:hAnsi="Symbol" w:hint="default"/>
      </w:rPr>
    </w:lvl>
    <w:lvl w:ilvl="4" w:tplc="57EA4394">
      <w:start w:val="1"/>
      <w:numFmt w:val="bullet"/>
      <w:lvlText w:val="o"/>
      <w:lvlJc w:val="left"/>
      <w:pPr>
        <w:ind w:left="3600" w:hanging="360"/>
      </w:pPr>
      <w:rPr>
        <w:rFonts w:ascii="Courier New" w:hAnsi="Courier New" w:hint="default"/>
      </w:rPr>
    </w:lvl>
    <w:lvl w:ilvl="5" w:tplc="E334F978">
      <w:start w:val="1"/>
      <w:numFmt w:val="bullet"/>
      <w:lvlText w:val=""/>
      <w:lvlJc w:val="left"/>
      <w:pPr>
        <w:ind w:left="4320" w:hanging="360"/>
      </w:pPr>
      <w:rPr>
        <w:rFonts w:ascii="Wingdings" w:hAnsi="Wingdings" w:hint="default"/>
      </w:rPr>
    </w:lvl>
    <w:lvl w:ilvl="6" w:tplc="1AA45556">
      <w:start w:val="1"/>
      <w:numFmt w:val="bullet"/>
      <w:lvlText w:val=""/>
      <w:lvlJc w:val="left"/>
      <w:pPr>
        <w:ind w:left="5040" w:hanging="360"/>
      </w:pPr>
      <w:rPr>
        <w:rFonts w:ascii="Symbol" w:hAnsi="Symbol" w:hint="default"/>
      </w:rPr>
    </w:lvl>
    <w:lvl w:ilvl="7" w:tplc="5D4453C6">
      <w:start w:val="1"/>
      <w:numFmt w:val="bullet"/>
      <w:lvlText w:val="o"/>
      <w:lvlJc w:val="left"/>
      <w:pPr>
        <w:ind w:left="5760" w:hanging="360"/>
      </w:pPr>
      <w:rPr>
        <w:rFonts w:ascii="Courier New" w:hAnsi="Courier New" w:hint="default"/>
      </w:rPr>
    </w:lvl>
    <w:lvl w:ilvl="8" w:tplc="5F68A9F6">
      <w:start w:val="1"/>
      <w:numFmt w:val="bullet"/>
      <w:lvlText w:val=""/>
      <w:lvlJc w:val="left"/>
      <w:pPr>
        <w:ind w:left="6480" w:hanging="360"/>
      </w:pPr>
      <w:rPr>
        <w:rFonts w:ascii="Wingdings" w:hAnsi="Wingdings" w:hint="default"/>
      </w:rPr>
    </w:lvl>
  </w:abstractNum>
  <w:abstractNum w:abstractNumId="21" w15:restartNumberingAfterBreak="0">
    <w:nsid w:val="6AD82336"/>
    <w:multiLevelType w:val="hybridMultilevel"/>
    <w:tmpl w:val="1736B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057540"/>
    <w:multiLevelType w:val="hybridMultilevel"/>
    <w:tmpl w:val="BA6EB376"/>
    <w:lvl w:ilvl="0" w:tplc="464A106E">
      <w:start w:val="1"/>
      <w:numFmt w:val="bullet"/>
      <w:lvlText w:val=""/>
      <w:lvlJc w:val="left"/>
      <w:pPr>
        <w:ind w:left="720" w:hanging="360"/>
      </w:pPr>
      <w:rPr>
        <w:rFonts w:ascii="Symbol" w:hAnsi="Symbol" w:hint="default"/>
      </w:rPr>
    </w:lvl>
    <w:lvl w:ilvl="1" w:tplc="AED848BC">
      <w:start w:val="1"/>
      <w:numFmt w:val="bullet"/>
      <w:lvlText w:val="o"/>
      <w:lvlJc w:val="left"/>
      <w:pPr>
        <w:ind w:left="1440" w:hanging="360"/>
      </w:pPr>
      <w:rPr>
        <w:rFonts w:ascii="Courier New" w:hAnsi="Courier New" w:hint="default"/>
      </w:rPr>
    </w:lvl>
    <w:lvl w:ilvl="2" w:tplc="E9DE889A">
      <w:start w:val="1"/>
      <w:numFmt w:val="bullet"/>
      <w:lvlText w:val=""/>
      <w:lvlJc w:val="left"/>
      <w:pPr>
        <w:ind w:left="2160" w:hanging="360"/>
      </w:pPr>
      <w:rPr>
        <w:rFonts w:ascii="Wingdings" w:hAnsi="Wingdings" w:hint="default"/>
      </w:rPr>
    </w:lvl>
    <w:lvl w:ilvl="3" w:tplc="0F5CA6C0">
      <w:start w:val="1"/>
      <w:numFmt w:val="bullet"/>
      <w:lvlText w:val=""/>
      <w:lvlJc w:val="left"/>
      <w:pPr>
        <w:ind w:left="2880" w:hanging="360"/>
      </w:pPr>
      <w:rPr>
        <w:rFonts w:ascii="Symbol" w:hAnsi="Symbol" w:hint="default"/>
      </w:rPr>
    </w:lvl>
    <w:lvl w:ilvl="4" w:tplc="B53E7E7C">
      <w:start w:val="1"/>
      <w:numFmt w:val="bullet"/>
      <w:lvlText w:val="o"/>
      <w:lvlJc w:val="left"/>
      <w:pPr>
        <w:ind w:left="3600" w:hanging="360"/>
      </w:pPr>
      <w:rPr>
        <w:rFonts w:ascii="Courier New" w:hAnsi="Courier New" w:hint="default"/>
      </w:rPr>
    </w:lvl>
    <w:lvl w:ilvl="5" w:tplc="C7C6A084">
      <w:start w:val="1"/>
      <w:numFmt w:val="bullet"/>
      <w:lvlText w:val=""/>
      <w:lvlJc w:val="left"/>
      <w:pPr>
        <w:ind w:left="4320" w:hanging="360"/>
      </w:pPr>
      <w:rPr>
        <w:rFonts w:ascii="Wingdings" w:hAnsi="Wingdings" w:hint="default"/>
      </w:rPr>
    </w:lvl>
    <w:lvl w:ilvl="6" w:tplc="993AF366">
      <w:start w:val="1"/>
      <w:numFmt w:val="bullet"/>
      <w:lvlText w:val=""/>
      <w:lvlJc w:val="left"/>
      <w:pPr>
        <w:ind w:left="5040" w:hanging="360"/>
      </w:pPr>
      <w:rPr>
        <w:rFonts w:ascii="Symbol" w:hAnsi="Symbol" w:hint="default"/>
      </w:rPr>
    </w:lvl>
    <w:lvl w:ilvl="7" w:tplc="30AE006E">
      <w:start w:val="1"/>
      <w:numFmt w:val="bullet"/>
      <w:lvlText w:val="o"/>
      <w:lvlJc w:val="left"/>
      <w:pPr>
        <w:ind w:left="5760" w:hanging="360"/>
      </w:pPr>
      <w:rPr>
        <w:rFonts w:ascii="Courier New" w:hAnsi="Courier New" w:hint="default"/>
      </w:rPr>
    </w:lvl>
    <w:lvl w:ilvl="8" w:tplc="CA64E74A">
      <w:start w:val="1"/>
      <w:numFmt w:val="bullet"/>
      <w:lvlText w:val=""/>
      <w:lvlJc w:val="left"/>
      <w:pPr>
        <w:ind w:left="6480" w:hanging="360"/>
      </w:pPr>
      <w:rPr>
        <w:rFonts w:ascii="Wingdings" w:hAnsi="Wingdings" w:hint="default"/>
      </w:rPr>
    </w:lvl>
  </w:abstractNum>
  <w:abstractNum w:abstractNumId="23" w15:restartNumberingAfterBreak="0">
    <w:nsid w:val="793B0CEE"/>
    <w:multiLevelType w:val="hybridMultilevel"/>
    <w:tmpl w:val="A64A0DB4"/>
    <w:lvl w:ilvl="0" w:tplc="54907DA6">
      <w:start w:val="1"/>
      <w:numFmt w:val="decimal"/>
      <w:lvlText w:val="%1."/>
      <w:lvlJc w:val="left"/>
      <w:pPr>
        <w:ind w:left="720" w:hanging="360"/>
      </w:pPr>
      <w:rPr>
        <w:rFonts w:ascii="Noto Sans Medium" w:hAnsi="Noto Sans Medium" w:cs="Noto Sans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12BDF5"/>
    <w:multiLevelType w:val="hybridMultilevel"/>
    <w:tmpl w:val="4FA4A2C8"/>
    <w:lvl w:ilvl="0" w:tplc="85348C3C">
      <w:start w:val="1"/>
      <w:numFmt w:val="bullet"/>
      <w:lvlText w:val=""/>
      <w:lvlJc w:val="left"/>
      <w:pPr>
        <w:ind w:left="720" w:hanging="360"/>
      </w:pPr>
      <w:rPr>
        <w:rFonts w:ascii="Symbol" w:hAnsi="Symbol" w:hint="default"/>
      </w:rPr>
    </w:lvl>
    <w:lvl w:ilvl="1" w:tplc="438CB0AE">
      <w:start w:val="1"/>
      <w:numFmt w:val="bullet"/>
      <w:lvlText w:val="o"/>
      <w:lvlJc w:val="left"/>
      <w:pPr>
        <w:ind w:left="1440" w:hanging="360"/>
      </w:pPr>
      <w:rPr>
        <w:rFonts w:ascii="Courier New" w:hAnsi="Courier New" w:hint="default"/>
      </w:rPr>
    </w:lvl>
    <w:lvl w:ilvl="2" w:tplc="B742E318">
      <w:start w:val="1"/>
      <w:numFmt w:val="bullet"/>
      <w:lvlText w:val=""/>
      <w:lvlJc w:val="left"/>
      <w:pPr>
        <w:ind w:left="2160" w:hanging="360"/>
      </w:pPr>
      <w:rPr>
        <w:rFonts w:ascii="Wingdings" w:hAnsi="Wingdings" w:hint="default"/>
      </w:rPr>
    </w:lvl>
    <w:lvl w:ilvl="3" w:tplc="AC68B294">
      <w:start w:val="1"/>
      <w:numFmt w:val="bullet"/>
      <w:lvlText w:val=""/>
      <w:lvlJc w:val="left"/>
      <w:pPr>
        <w:ind w:left="2880" w:hanging="360"/>
      </w:pPr>
      <w:rPr>
        <w:rFonts w:ascii="Symbol" w:hAnsi="Symbol" w:hint="default"/>
      </w:rPr>
    </w:lvl>
    <w:lvl w:ilvl="4" w:tplc="67802A02">
      <w:start w:val="1"/>
      <w:numFmt w:val="bullet"/>
      <w:lvlText w:val="o"/>
      <w:lvlJc w:val="left"/>
      <w:pPr>
        <w:ind w:left="3600" w:hanging="360"/>
      </w:pPr>
      <w:rPr>
        <w:rFonts w:ascii="Courier New" w:hAnsi="Courier New" w:hint="default"/>
      </w:rPr>
    </w:lvl>
    <w:lvl w:ilvl="5" w:tplc="E06E60A0">
      <w:start w:val="1"/>
      <w:numFmt w:val="bullet"/>
      <w:lvlText w:val=""/>
      <w:lvlJc w:val="left"/>
      <w:pPr>
        <w:ind w:left="4320" w:hanging="360"/>
      </w:pPr>
      <w:rPr>
        <w:rFonts w:ascii="Wingdings" w:hAnsi="Wingdings" w:hint="default"/>
      </w:rPr>
    </w:lvl>
    <w:lvl w:ilvl="6" w:tplc="4BFEB7FC">
      <w:start w:val="1"/>
      <w:numFmt w:val="bullet"/>
      <w:lvlText w:val=""/>
      <w:lvlJc w:val="left"/>
      <w:pPr>
        <w:ind w:left="5040" w:hanging="360"/>
      </w:pPr>
      <w:rPr>
        <w:rFonts w:ascii="Symbol" w:hAnsi="Symbol" w:hint="default"/>
      </w:rPr>
    </w:lvl>
    <w:lvl w:ilvl="7" w:tplc="C9D0A5E6">
      <w:start w:val="1"/>
      <w:numFmt w:val="bullet"/>
      <w:lvlText w:val="o"/>
      <w:lvlJc w:val="left"/>
      <w:pPr>
        <w:ind w:left="5760" w:hanging="360"/>
      </w:pPr>
      <w:rPr>
        <w:rFonts w:ascii="Courier New" w:hAnsi="Courier New" w:hint="default"/>
      </w:rPr>
    </w:lvl>
    <w:lvl w:ilvl="8" w:tplc="07665128">
      <w:start w:val="1"/>
      <w:numFmt w:val="bullet"/>
      <w:lvlText w:val=""/>
      <w:lvlJc w:val="left"/>
      <w:pPr>
        <w:ind w:left="6480" w:hanging="360"/>
      </w:pPr>
      <w:rPr>
        <w:rFonts w:ascii="Wingdings" w:hAnsi="Wingdings" w:hint="default"/>
      </w:rPr>
    </w:lvl>
  </w:abstractNum>
  <w:abstractNum w:abstractNumId="25" w15:restartNumberingAfterBreak="0">
    <w:nsid w:val="7DF5783E"/>
    <w:multiLevelType w:val="hybridMultilevel"/>
    <w:tmpl w:val="77AA1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649981">
    <w:abstractNumId w:val="6"/>
  </w:num>
  <w:num w:numId="2" w16cid:durableId="1240217276">
    <w:abstractNumId w:val="3"/>
  </w:num>
  <w:num w:numId="3" w16cid:durableId="258952144">
    <w:abstractNumId w:val="16"/>
  </w:num>
  <w:num w:numId="4" w16cid:durableId="113403588">
    <w:abstractNumId w:val="24"/>
  </w:num>
  <w:num w:numId="5" w16cid:durableId="193230532">
    <w:abstractNumId w:val="19"/>
  </w:num>
  <w:num w:numId="6" w16cid:durableId="146284247">
    <w:abstractNumId w:val="8"/>
  </w:num>
  <w:num w:numId="7" w16cid:durableId="212429195">
    <w:abstractNumId w:val="18"/>
  </w:num>
  <w:num w:numId="8" w16cid:durableId="515927143">
    <w:abstractNumId w:val="10"/>
  </w:num>
  <w:num w:numId="9" w16cid:durableId="1027029662">
    <w:abstractNumId w:val="2"/>
  </w:num>
  <w:num w:numId="10" w16cid:durableId="1434086022">
    <w:abstractNumId w:val="12"/>
  </w:num>
  <w:num w:numId="11" w16cid:durableId="795755418">
    <w:abstractNumId w:val="0"/>
  </w:num>
  <w:num w:numId="12" w16cid:durableId="1110003859">
    <w:abstractNumId w:val="20"/>
  </w:num>
  <w:num w:numId="13" w16cid:durableId="1261178429">
    <w:abstractNumId w:val="22"/>
  </w:num>
  <w:num w:numId="14" w16cid:durableId="1562518000">
    <w:abstractNumId w:val="14"/>
  </w:num>
  <w:num w:numId="15" w16cid:durableId="1865094911">
    <w:abstractNumId w:val="5"/>
  </w:num>
  <w:num w:numId="16" w16cid:durableId="1965383952">
    <w:abstractNumId w:val="15"/>
  </w:num>
  <w:num w:numId="17" w16cid:durableId="1638341629">
    <w:abstractNumId w:val="4"/>
  </w:num>
  <w:num w:numId="18" w16cid:durableId="1657612670">
    <w:abstractNumId w:val="11"/>
  </w:num>
  <w:num w:numId="19" w16cid:durableId="98912743">
    <w:abstractNumId w:val="17"/>
  </w:num>
  <w:num w:numId="20" w16cid:durableId="2137065777">
    <w:abstractNumId w:val="7"/>
  </w:num>
  <w:num w:numId="21" w16cid:durableId="807817602">
    <w:abstractNumId w:val="9"/>
  </w:num>
  <w:num w:numId="22" w16cid:durableId="2081902558">
    <w:abstractNumId w:val="25"/>
  </w:num>
  <w:num w:numId="23" w16cid:durableId="674305189">
    <w:abstractNumId w:val="13"/>
  </w:num>
  <w:num w:numId="24" w16cid:durableId="1680154768">
    <w:abstractNumId w:val="1"/>
  </w:num>
  <w:num w:numId="25" w16cid:durableId="356351750">
    <w:abstractNumId w:val="21"/>
  </w:num>
  <w:num w:numId="26" w16cid:durableId="8188870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8A"/>
    <w:rsid w:val="00000F54"/>
    <w:rsid w:val="00001333"/>
    <w:rsid w:val="00007A9B"/>
    <w:rsid w:val="000146D1"/>
    <w:rsid w:val="00017517"/>
    <w:rsid w:val="00041D98"/>
    <w:rsid w:val="000433A0"/>
    <w:rsid w:val="00071E4C"/>
    <w:rsid w:val="000738D2"/>
    <w:rsid w:val="000B31B5"/>
    <w:rsid w:val="00104BF8"/>
    <w:rsid w:val="00104E37"/>
    <w:rsid w:val="001139F3"/>
    <w:rsid w:val="00125617"/>
    <w:rsid w:val="0013079D"/>
    <w:rsid w:val="001561E1"/>
    <w:rsid w:val="001627BD"/>
    <w:rsid w:val="001761DF"/>
    <w:rsid w:val="00181309"/>
    <w:rsid w:val="001C733D"/>
    <w:rsid w:val="001ECAD7"/>
    <w:rsid w:val="001F3918"/>
    <w:rsid w:val="001F6182"/>
    <w:rsid w:val="00216484"/>
    <w:rsid w:val="00227B6E"/>
    <w:rsid w:val="00234D3D"/>
    <w:rsid w:val="0023646A"/>
    <w:rsid w:val="00236C34"/>
    <w:rsid w:val="002726B9"/>
    <w:rsid w:val="002A4109"/>
    <w:rsid w:val="002D6AD6"/>
    <w:rsid w:val="003233A8"/>
    <w:rsid w:val="003304F2"/>
    <w:rsid w:val="00331A18"/>
    <w:rsid w:val="00333ECB"/>
    <w:rsid w:val="003345E8"/>
    <w:rsid w:val="00340B7D"/>
    <w:rsid w:val="003512F2"/>
    <w:rsid w:val="003667A3"/>
    <w:rsid w:val="003A3F1B"/>
    <w:rsid w:val="003B1E34"/>
    <w:rsid w:val="003B1F57"/>
    <w:rsid w:val="003E3DBC"/>
    <w:rsid w:val="003F28ED"/>
    <w:rsid w:val="00403B5A"/>
    <w:rsid w:val="00405A89"/>
    <w:rsid w:val="00416BBD"/>
    <w:rsid w:val="00473E37"/>
    <w:rsid w:val="00492D61"/>
    <w:rsid w:val="0049750E"/>
    <w:rsid w:val="00497E36"/>
    <w:rsid w:val="004D5E61"/>
    <w:rsid w:val="004F4B72"/>
    <w:rsid w:val="00503678"/>
    <w:rsid w:val="00523B0A"/>
    <w:rsid w:val="00526ABC"/>
    <w:rsid w:val="00545259"/>
    <w:rsid w:val="0054708E"/>
    <w:rsid w:val="0055761D"/>
    <w:rsid w:val="00561E4D"/>
    <w:rsid w:val="0058A09D"/>
    <w:rsid w:val="00590551"/>
    <w:rsid w:val="005922D6"/>
    <w:rsid w:val="00592CBF"/>
    <w:rsid w:val="00596BBC"/>
    <w:rsid w:val="005D7E9F"/>
    <w:rsid w:val="005E7E06"/>
    <w:rsid w:val="006134F1"/>
    <w:rsid w:val="006272C4"/>
    <w:rsid w:val="006302D7"/>
    <w:rsid w:val="00634F48"/>
    <w:rsid w:val="00635D65"/>
    <w:rsid w:val="00667260"/>
    <w:rsid w:val="006A2449"/>
    <w:rsid w:val="006A51D4"/>
    <w:rsid w:val="006B250B"/>
    <w:rsid w:val="006B5B84"/>
    <w:rsid w:val="006C5499"/>
    <w:rsid w:val="006F2FD7"/>
    <w:rsid w:val="006F6293"/>
    <w:rsid w:val="0070396A"/>
    <w:rsid w:val="0071010D"/>
    <w:rsid w:val="00736AA3"/>
    <w:rsid w:val="0076621C"/>
    <w:rsid w:val="007705EA"/>
    <w:rsid w:val="007A1034"/>
    <w:rsid w:val="007A3AFB"/>
    <w:rsid w:val="007A4A8A"/>
    <w:rsid w:val="007F4C49"/>
    <w:rsid w:val="0080293B"/>
    <w:rsid w:val="0081489F"/>
    <w:rsid w:val="008320AD"/>
    <w:rsid w:val="0084026F"/>
    <w:rsid w:val="00854D46"/>
    <w:rsid w:val="00855EC9"/>
    <w:rsid w:val="00862A96"/>
    <w:rsid w:val="0088155F"/>
    <w:rsid w:val="0088657F"/>
    <w:rsid w:val="008A47B7"/>
    <w:rsid w:val="008A637E"/>
    <w:rsid w:val="008C7328"/>
    <w:rsid w:val="00900FFE"/>
    <w:rsid w:val="00902E35"/>
    <w:rsid w:val="0090314B"/>
    <w:rsid w:val="00907038"/>
    <w:rsid w:val="00914B15"/>
    <w:rsid w:val="00934585"/>
    <w:rsid w:val="009401AB"/>
    <w:rsid w:val="00943C65"/>
    <w:rsid w:val="00984AF0"/>
    <w:rsid w:val="009A2DA1"/>
    <w:rsid w:val="009C1F6E"/>
    <w:rsid w:val="009C683D"/>
    <w:rsid w:val="009D794F"/>
    <w:rsid w:val="009F6D16"/>
    <w:rsid w:val="00A404C8"/>
    <w:rsid w:val="00A94C11"/>
    <w:rsid w:val="00AD73E0"/>
    <w:rsid w:val="00AE0D70"/>
    <w:rsid w:val="00B07845"/>
    <w:rsid w:val="00B17A51"/>
    <w:rsid w:val="00B27C41"/>
    <w:rsid w:val="00B366E4"/>
    <w:rsid w:val="00B376F3"/>
    <w:rsid w:val="00B44DFF"/>
    <w:rsid w:val="00B637A7"/>
    <w:rsid w:val="00B65E7E"/>
    <w:rsid w:val="00B75E63"/>
    <w:rsid w:val="00B8378E"/>
    <w:rsid w:val="00B853A7"/>
    <w:rsid w:val="00B95919"/>
    <w:rsid w:val="00BA2596"/>
    <w:rsid w:val="00BB2A62"/>
    <w:rsid w:val="00BD58FA"/>
    <w:rsid w:val="00BE0134"/>
    <w:rsid w:val="00BE537D"/>
    <w:rsid w:val="00BF70A2"/>
    <w:rsid w:val="00C300EE"/>
    <w:rsid w:val="00C40246"/>
    <w:rsid w:val="00C45BB9"/>
    <w:rsid w:val="00C53FCD"/>
    <w:rsid w:val="00C562F4"/>
    <w:rsid w:val="00C907A8"/>
    <w:rsid w:val="00CE256B"/>
    <w:rsid w:val="00CF223C"/>
    <w:rsid w:val="00D005AB"/>
    <w:rsid w:val="00D0272F"/>
    <w:rsid w:val="00D06552"/>
    <w:rsid w:val="00D15428"/>
    <w:rsid w:val="00D30DF1"/>
    <w:rsid w:val="00D32E91"/>
    <w:rsid w:val="00D5289C"/>
    <w:rsid w:val="00D8031D"/>
    <w:rsid w:val="00D80855"/>
    <w:rsid w:val="00D86B24"/>
    <w:rsid w:val="00D907E6"/>
    <w:rsid w:val="00DE5EAB"/>
    <w:rsid w:val="00E06694"/>
    <w:rsid w:val="00E235D5"/>
    <w:rsid w:val="00E27C77"/>
    <w:rsid w:val="00E911F1"/>
    <w:rsid w:val="00EA4528"/>
    <w:rsid w:val="00EB661D"/>
    <w:rsid w:val="00EB6747"/>
    <w:rsid w:val="00F01940"/>
    <w:rsid w:val="00F32C3F"/>
    <w:rsid w:val="00F40856"/>
    <w:rsid w:val="00F42083"/>
    <w:rsid w:val="00F42624"/>
    <w:rsid w:val="00F542B1"/>
    <w:rsid w:val="00F55430"/>
    <w:rsid w:val="00F64CD3"/>
    <w:rsid w:val="00F66608"/>
    <w:rsid w:val="00F67DF9"/>
    <w:rsid w:val="00F73913"/>
    <w:rsid w:val="00F74029"/>
    <w:rsid w:val="00F77257"/>
    <w:rsid w:val="00F808E5"/>
    <w:rsid w:val="00F8095C"/>
    <w:rsid w:val="00F90D41"/>
    <w:rsid w:val="00F97678"/>
    <w:rsid w:val="00FB6D32"/>
    <w:rsid w:val="00FC1D4F"/>
    <w:rsid w:val="00FD0240"/>
    <w:rsid w:val="00FD40F1"/>
    <w:rsid w:val="0111CFC0"/>
    <w:rsid w:val="0118B80F"/>
    <w:rsid w:val="017BCB9D"/>
    <w:rsid w:val="01BD5C92"/>
    <w:rsid w:val="01C6F4B8"/>
    <w:rsid w:val="01DA6816"/>
    <w:rsid w:val="01F50484"/>
    <w:rsid w:val="0237909A"/>
    <w:rsid w:val="0250AFC5"/>
    <w:rsid w:val="028024B1"/>
    <w:rsid w:val="029EC461"/>
    <w:rsid w:val="029EDFBA"/>
    <w:rsid w:val="02AA30F2"/>
    <w:rsid w:val="02BC67D2"/>
    <w:rsid w:val="02DE8995"/>
    <w:rsid w:val="036AB29F"/>
    <w:rsid w:val="03A94F89"/>
    <w:rsid w:val="03EC8026"/>
    <w:rsid w:val="0436F002"/>
    <w:rsid w:val="043D5FAF"/>
    <w:rsid w:val="04578137"/>
    <w:rsid w:val="04A9E205"/>
    <w:rsid w:val="04BC8919"/>
    <w:rsid w:val="04E25AD9"/>
    <w:rsid w:val="04F4AB17"/>
    <w:rsid w:val="04FAB5A4"/>
    <w:rsid w:val="05051729"/>
    <w:rsid w:val="05068300"/>
    <w:rsid w:val="0507738C"/>
    <w:rsid w:val="052C876B"/>
    <w:rsid w:val="052F0F93"/>
    <w:rsid w:val="053535D2"/>
    <w:rsid w:val="054725E5"/>
    <w:rsid w:val="054A4AFF"/>
    <w:rsid w:val="054B0430"/>
    <w:rsid w:val="054E5E2F"/>
    <w:rsid w:val="05AAB6F7"/>
    <w:rsid w:val="05AB9102"/>
    <w:rsid w:val="05FF846F"/>
    <w:rsid w:val="06086378"/>
    <w:rsid w:val="066DB13F"/>
    <w:rsid w:val="06724B41"/>
    <w:rsid w:val="067D165E"/>
    <w:rsid w:val="069E79EA"/>
    <w:rsid w:val="06A4D869"/>
    <w:rsid w:val="06D1B94D"/>
    <w:rsid w:val="06E6D491"/>
    <w:rsid w:val="0712EF43"/>
    <w:rsid w:val="071918AC"/>
    <w:rsid w:val="075FCA4E"/>
    <w:rsid w:val="07B1FAB8"/>
    <w:rsid w:val="080E1BA2"/>
    <w:rsid w:val="0818A88C"/>
    <w:rsid w:val="081C0EF5"/>
    <w:rsid w:val="085B5895"/>
    <w:rsid w:val="08644608"/>
    <w:rsid w:val="088A7792"/>
    <w:rsid w:val="08908170"/>
    <w:rsid w:val="08AEBFA4"/>
    <w:rsid w:val="08BB74D2"/>
    <w:rsid w:val="09290547"/>
    <w:rsid w:val="09499E57"/>
    <w:rsid w:val="095B3B53"/>
    <w:rsid w:val="095DE34E"/>
    <w:rsid w:val="096B7B6A"/>
    <w:rsid w:val="096DBB15"/>
    <w:rsid w:val="097AFA7D"/>
    <w:rsid w:val="09A35B3C"/>
    <w:rsid w:val="09C82C79"/>
    <w:rsid w:val="09CA47F6"/>
    <w:rsid w:val="0A3493A0"/>
    <w:rsid w:val="0A4A9005"/>
    <w:rsid w:val="0A4FF90F"/>
    <w:rsid w:val="0A5BC1AA"/>
    <w:rsid w:val="0A83BD2F"/>
    <w:rsid w:val="0A903078"/>
    <w:rsid w:val="0AC4D5A8"/>
    <w:rsid w:val="0AE0A214"/>
    <w:rsid w:val="0B0C0DE8"/>
    <w:rsid w:val="0B17D6C5"/>
    <w:rsid w:val="0B252A9B"/>
    <w:rsid w:val="0B405F5D"/>
    <w:rsid w:val="0B431AA0"/>
    <w:rsid w:val="0B55E25B"/>
    <w:rsid w:val="0B86E29F"/>
    <w:rsid w:val="0BACBE43"/>
    <w:rsid w:val="0BB4616E"/>
    <w:rsid w:val="0BE33F5E"/>
    <w:rsid w:val="0BF5BC81"/>
    <w:rsid w:val="0C0A5F79"/>
    <w:rsid w:val="0C7A43FD"/>
    <w:rsid w:val="0C7C7275"/>
    <w:rsid w:val="0C9BCB8D"/>
    <w:rsid w:val="0CA5ED82"/>
    <w:rsid w:val="0CAFC025"/>
    <w:rsid w:val="0CB4D3C1"/>
    <w:rsid w:val="0CE18CC5"/>
    <w:rsid w:val="0D0669E9"/>
    <w:rsid w:val="0D0845D5"/>
    <w:rsid w:val="0D27B800"/>
    <w:rsid w:val="0D3C3487"/>
    <w:rsid w:val="0D4047B7"/>
    <w:rsid w:val="0D6024C3"/>
    <w:rsid w:val="0DAD11B4"/>
    <w:rsid w:val="0DC28065"/>
    <w:rsid w:val="0DE441F5"/>
    <w:rsid w:val="0DFFC6C6"/>
    <w:rsid w:val="0E340AAA"/>
    <w:rsid w:val="0E379BEE"/>
    <w:rsid w:val="0E5CCB5D"/>
    <w:rsid w:val="0E7C5040"/>
    <w:rsid w:val="0EAE55D2"/>
    <w:rsid w:val="0EE62424"/>
    <w:rsid w:val="0F0781A4"/>
    <w:rsid w:val="0F10C3C6"/>
    <w:rsid w:val="0F65B048"/>
    <w:rsid w:val="0F7C1188"/>
    <w:rsid w:val="0F944661"/>
    <w:rsid w:val="0F9EDBFB"/>
    <w:rsid w:val="0FC22B34"/>
    <w:rsid w:val="106F57ED"/>
    <w:rsid w:val="10765A51"/>
    <w:rsid w:val="109B8547"/>
    <w:rsid w:val="10A09ABC"/>
    <w:rsid w:val="10C686B7"/>
    <w:rsid w:val="11183609"/>
    <w:rsid w:val="1135748D"/>
    <w:rsid w:val="1189D14A"/>
    <w:rsid w:val="11B304AF"/>
    <w:rsid w:val="1219E7F8"/>
    <w:rsid w:val="122ADC86"/>
    <w:rsid w:val="1231CBB0"/>
    <w:rsid w:val="12647607"/>
    <w:rsid w:val="1266D38F"/>
    <w:rsid w:val="1285A94E"/>
    <w:rsid w:val="12894DAF"/>
    <w:rsid w:val="12CA7D27"/>
    <w:rsid w:val="12D8E502"/>
    <w:rsid w:val="12E3C668"/>
    <w:rsid w:val="130B0D11"/>
    <w:rsid w:val="13181388"/>
    <w:rsid w:val="131F01A9"/>
    <w:rsid w:val="13236B25"/>
    <w:rsid w:val="134964DD"/>
    <w:rsid w:val="1371FA9C"/>
    <w:rsid w:val="13743D03"/>
    <w:rsid w:val="138E4E64"/>
    <w:rsid w:val="13B7A102"/>
    <w:rsid w:val="13C09B87"/>
    <w:rsid w:val="13D5938D"/>
    <w:rsid w:val="13ECF8BE"/>
    <w:rsid w:val="14475212"/>
    <w:rsid w:val="144D359A"/>
    <w:rsid w:val="14503B1B"/>
    <w:rsid w:val="1458075C"/>
    <w:rsid w:val="149CA46D"/>
    <w:rsid w:val="149D25EF"/>
    <w:rsid w:val="149FF22F"/>
    <w:rsid w:val="14C34E60"/>
    <w:rsid w:val="14CDE555"/>
    <w:rsid w:val="14D6C773"/>
    <w:rsid w:val="14FA3359"/>
    <w:rsid w:val="15008A10"/>
    <w:rsid w:val="15060375"/>
    <w:rsid w:val="1518CD53"/>
    <w:rsid w:val="1518FA1C"/>
    <w:rsid w:val="15481922"/>
    <w:rsid w:val="157ED73F"/>
    <w:rsid w:val="15960A29"/>
    <w:rsid w:val="15AB9C5B"/>
    <w:rsid w:val="15AC288B"/>
    <w:rsid w:val="15D2E31F"/>
    <w:rsid w:val="15EA8C48"/>
    <w:rsid w:val="163BC290"/>
    <w:rsid w:val="164DF45D"/>
    <w:rsid w:val="165D426D"/>
    <w:rsid w:val="16A1D3D6"/>
    <w:rsid w:val="16A96683"/>
    <w:rsid w:val="16B30EAD"/>
    <w:rsid w:val="16B5D9C9"/>
    <w:rsid w:val="16B9C7E2"/>
    <w:rsid w:val="16C73EDC"/>
    <w:rsid w:val="16DAE48F"/>
    <w:rsid w:val="16EF1783"/>
    <w:rsid w:val="1710BD88"/>
    <w:rsid w:val="1723EA6F"/>
    <w:rsid w:val="173EAF2B"/>
    <w:rsid w:val="174B704B"/>
    <w:rsid w:val="177165B5"/>
    <w:rsid w:val="177797FC"/>
    <w:rsid w:val="17DDD32F"/>
    <w:rsid w:val="181686E6"/>
    <w:rsid w:val="18209278"/>
    <w:rsid w:val="1854478C"/>
    <w:rsid w:val="18630F3D"/>
    <w:rsid w:val="188AE7E4"/>
    <w:rsid w:val="188C404A"/>
    <w:rsid w:val="18B7A60C"/>
    <w:rsid w:val="18D43F89"/>
    <w:rsid w:val="18E5CB56"/>
    <w:rsid w:val="19143D4F"/>
    <w:rsid w:val="191AC335"/>
    <w:rsid w:val="1934E6BF"/>
    <w:rsid w:val="19412B75"/>
    <w:rsid w:val="19471697"/>
    <w:rsid w:val="19490E60"/>
    <w:rsid w:val="196876D7"/>
    <w:rsid w:val="19B59680"/>
    <w:rsid w:val="19C45F1D"/>
    <w:rsid w:val="19C48F4A"/>
    <w:rsid w:val="19DA2E8D"/>
    <w:rsid w:val="1A1E27B9"/>
    <w:rsid w:val="1A3978E5"/>
    <w:rsid w:val="1A83110D"/>
    <w:rsid w:val="1A8B4556"/>
    <w:rsid w:val="1AAAD1D6"/>
    <w:rsid w:val="1AB222F9"/>
    <w:rsid w:val="1AD3CCE9"/>
    <w:rsid w:val="1AE2E6F8"/>
    <w:rsid w:val="1B295306"/>
    <w:rsid w:val="1B3C5677"/>
    <w:rsid w:val="1B5516EE"/>
    <w:rsid w:val="1B59AF94"/>
    <w:rsid w:val="1B71C895"/>
    <w:rsid w:val="1BA619B0"/>
    <w:rsid w:val="1BC411C0"/>
    <w:rsid w:val="1C33D900"/>
    <w:rsid w:val="1C857C64"/>
    <w:rsid w:val="1C894C8C"/>
    <w:rsid w:val="1CAA4AE3"/>
    <w:rsid w:val="1CAA62E3"/>
    <w:rsid w:val="1CBD48D1"/>
    <w:rsid w:val="1CD71EC6"/>
    <w:rsid w:val="1D417AF3"/>
    <w:rsid w:val="1D5E5907"/>
    <w:rsid w:val="1D7A0396"/>
    <w:rsid w:val="1DAF5CE1"/>
    <w:rsid w:val="1DB10C05"/>
    <w:rsid w:val="1DBAB1CF"/>
    <w:rsid w:val="1DCDB123"/>
    <w:rsid w:val="1DD911A5"/>
    <w:rsid w:val="1E55AD3E"/>
    <w:rsid w:val="1E617A9B"/>
    <w:rsid w:val="1E61B450"/>
    <w:rsid w:val="1E620612"/>
    <w:rsid w:val="1E6724D8"/>
    <w:rsid w:val="1E820DD9"/>
    <w:rsid w:val="1EC544AE"/>
    <w:rsid w:val="1ED0F801"/>
    <w:rsid w:val="1ED250C1"/>
    <w:rsid w:val="1EFA2968"/>
    <w:rsid w:val="1EFAE8C9"/>
    <w:rsid w:val="1F4182AB"/>
    <w:rsid w:val="1F557743"/>
    <w:rsid w:val="1F568230"/>
    <w:rsid w:val="1F79A9BE"/>
    <w:rsid w:val="1FA3CA51"/>
    <w:rsid w:val="1FB4B45C"/>
    <w:rsid w:val="1FB52CA6"/>
    <w:rsid w:val="1FD11016"/>
    <w:rsid w:val="1FD6315C"/>
    <w:rsid w:val="1FECE152"/>
    <w:rsid w:val="201B74B6"/>
    <w:rsid w:val="201DDE3A"/>
    <w:rsid w:val="202ADB0C"/>
    <w:rsid w:val="202FB4F2"/>
    <w:rsid w:val="2033B48B"/>
    <w:rsid w:val="205189D4"/>
    <w:rsid w:val="2054F8C5"/>
    <w:rsid w:val="20864C65"/>
    <w:rsid w:val="2094873B"/>
    <w:rsid w:val="2095F9C9"/>
    <w:rsid w:val="20BED369"/>
    <w:rsid w:val="20E6FBA0"/>
    <w:rsid w:val="2101B716"/>
    <w:rsid w:val="21B0B952"/>
    <w:rsid w:val="21B9AE9B"/>
    <w:rsid w:val="21E8D89D"/>
    <w:rsid w:val="21EC7403"/>
    <w:rsid w:val="226527D4"/>
    <w:rsid w:val="228629E4"/>
    <w:rsid w:val="228C93EB"/>
    <w:rsid w:val="228D1805"/>
    <w:rsid w:val="22ADE62D"/>
    <w:rsid w:val="22BCB40B"/>
    <w:rsid w:val="22CE8535"/>
    <w:rsid w:val="22F55AE9"/>
    <w:rsid w:val="22FC6EF3"/>
    <w:rsid w:val="239B36E4"/>
    <w:rsid w:val="23B690B4"/>
    <w:rsid w:val="23D4145C"/>
    <w:rsid w:val="241192D2"/>
    <w:rsid w:val="2429F353"/>
    <w:rsid w:val="242C4D4B"/>
    <w:rsid w:val="2456AC89"/>
    <w:rsid w:val="2465C76D"/>
    <w:rsid w:val="246BD793"/>
    <w:rsid w:val="247C0B5A"/>
    <w:rsid w:val="24AA53A7"/>
    <w:rsid w:val="24D0354C"/>
    <w:rsid w:val="24E43C60"/>
    <w:rsid w:val="2559BD88"/>
    <w:rsid w:val="255B8A08"/>
    <w:rsid w:val="255C6B4C"/>
    <w:rsid w:val="25670274"/>
    <w:rsid w:val="2598E946"/>
    <w:rsid w:val="25B2A490"/>
    <w:rsid w:val="25BD1D03"/>
    <w:rsid w:val="25C434AD"/>
    <w:rsid w:val="25E3B614"/>
    <w:rsid w:val="25F0F46F"/>
    <w:rsid w:val="26025114"/>
    <w:rsid w:val="26068134"/>
    <w:rsid w:val="26283DAE"/>
    <w:rsid w:val="266CC635"/>
    <w:rsid w:val="268D1FBE"/>
    <w:rsid w:val="26E58D7C"/>
    <w:rsid w:val="26E9936C"/>
    <w:rsid w:val="27174051"/>
    <w:rsid w:val="274072C0"/>
    <w:rsid w:val="27739C73"/>
    <w:rsid w:val="2793AA4A"/>
    <w:rsid w:val="27C4AA94"/>
    <w:rsid w:val="27D0C4C1"/>
    <w:rsid w:val="27D12599"/>
    <w:rsid w:val="2819D16D"/>
    <w:rsid w:val="28305A35"/>
    <w:rsid w:val="2884AB84"/>
    <w:rsid w:val="28961D2C"/>
    <w:rsid w:val="28C9775F"/>
    <w:rsid w:val="290490FF"/>
    <w:rsid w:val="292C483A"/>
    <w:rsid w:val="294505EC"/>
    <w:rsid w:val="2951D81B"/>
    <w:rsid w:val="297A9B3B"/>
    <w:rsid w:val="29F5ADFE"/>
    <w:rsid w:val="2A3D62E1"/>
    <w:rsid w:val="2A49DFE7"/>
    <w:rsid w:val="2A68D698"/>
    <w:rsid w:val="2A79CD2D"/>
    <w:rsid w:val="2A8CA941"/>
    <w:rsid w:val="2AE891D1"/>
    <w:rsid w:val="2B0F891F"/>
    <w:rsid w:val="2B897B3F"/>
    <w:rsid w:val="2B91C1CD"/>
    <w:rsid w:val="2BA25E5B"/>
    <w:rsid w:val="2BAC464A"/>
    <w:rsid w:val="2BAC53FE"/>
    <w:rsid w:val="2BF4961D"/>
    <w:rsid w:val="2BF50598"/>
    <w:rsid w:val="2C038C06"/>
    <w:rsid w:val="2C050D08"/>
    <w:rsid w:val="2C2171F0"/>
    <w:rsid w:val="2C851750"/>
    <w:rsid w:val="2CA451F3"/>
    <w:rsid w:val="2D04FD2D"/>
    <w:rsid w:val="2D2349D3"/>
    <w:rsid w:val="2D2D922E"/>
    <w:rsid w:val="2D3C7AE0"/>
    <w:rsid w:val="2D58E206"/>
    <w:rsid w:val="2D96E613"/>
    <w:rsid w:val="2DA13AF9"/>
    <w:rsid w:val="2DBC808A"/>
    <w:rsid w:val="2DD66AAE"/>
    <w:rsid w:val="2DFC0654"/>
    <w:rsid w:val="2E2BC897"/>
    <w:rsid w:val="2EB1CEAE"/>
    <w:rsid w:val="2EEE9449"/>
    <w:rsid w:val="2EF596AD"/>
    <w:rsid w:val="2F22F78B"/>
    <w:rsid w:val="2F4A3F8A"/>
    <w:rsid w:val="2F4AD6EC"/>
    <w:rsid w:val="2F5272B0"/>
    <w:rsid w:val="2F535E33"/>
    <w:rsid w:val="2F6E9495"/>
    <w:rsid w:val="2F8B3455"/>
    <w:rsid w:val="2F8EEDAC"/>
    <w:rsid w:val="2FEAF7E5"/>
    <w:rsid w:val="2FF0CA85"/>
    <w:rsid w:val="2FFAD1E0"/>
    <w:rsid w:val="300F40CF"/>
    <w:rsid w:val="3024DF5F"/>
    <w:rsid w:val="30324171"/>
    <w:rsid w:val="3068F180"/>
    <w:rsid w:val="308A73AA"/>
    <w:rsid w:val="3099CF8E"/>
    <w:rsid w:val="30CAF95E"/>
    <w:rsid w:val="30F1D77A"/>
    <w:rsid w:val="30F4E313"/>
    <w:rsid w:val="310ED4DA"/>
    <w:rsid w:val="312ABE0D"/>
    <w:rsid w:val="312B7D4C"/>
    <w:rsid w:val="3133A716"/>
    <w:rsid w:val="317AB58F"/>
    <w:rsid w:val="319C8687"/>
    <w:rsid w:val="31D95A6B"/>
    <w:rsid w:val="31D982D2"/>
    <w:rsid w:val="3213D2A4"/>
    <w:rsid w:val="3227BE0A"/>
    <w:rsid w:val="3232BACC"/>
    <w:rsid w:val="32583D4E"/>
    <w:rsid w:val="325DF3AD"/>
    <w:rsid w:val="32A038DE"/>
    <w:rsid w:val="32C201C1"/>
    <w:rsid w:val="32F97C63"/>
    <w:rsid w:val="330303F3"/>
    <w:rsid w:val="330A566D"/>
    <w:rsid w:val="33AFA797"/>
    <w:rsid w:val="33C68432"/>
    <w:rsid w:val="33DFAB25"/>
    <w:rsid w:val="33E15B4C"/>
    <w:rsid w:val="33E8085C"/>
    <w:rsid w:val="34237324"/>
    <w:rsid w:val="344093C0"/>
    <w:rsid w:val="34478508"/>
    <w:rsid w:val="34521F7B"/>
    <w:rsid w:val="3462C2DA"/>
    <w:rsid w:val="3473472B"/>
    <w:rsid w:val="34AC1A05"/>
    <w:rsid w:val="34BE58EB"/>
    <w:rsid w:val="34D51F08"/>
    <w:rsid w:val="34E5997B"/>
    <w:rsid w:val="34FE9B1E"/>
    <w:rsid w:val="3538A413"/>
    <w:rsid w:val="354AD7E6"/>
    <w:rsid w:val="3562A2AD"/>
    <w:rsid w:val="35D52AF9"/>
    <w:rsid w:val="360B0377"/>
    <w:rsid w:val="36431F75"/>
    <w:rsid w:val="36499B0D"/>
    <w:rsid w:val="3660BFA9"/>
    <w:rsid w:val="368355E3"/>
    <w:rsid w:val="36C09954"/>
    <w:rsid w:val="36C5F176"/>
    <w:rsid w:val="36CC9C14"/>
    <w:rsid w:val="36F21168"/>
    <w:rsid w:val="3758B56B"/>
    <w:rsid w:val="37642497"/>
    <w:rsid w:val="376D6643"/>
    <w:rsid w:val="37A8B600"/>
    <w:rsid w:val="37C83767"/>
    <w:rsid w:val="37E7049A"/>
    <w:rsid w:val="37FC900A"/>
    <w:rsid w:val="3806C588"/>
    <w:rsid w:val="3815B867"/>
    <w:rsid w:val="382130F2"/>
    <w:rsid w:val="38401936"/>
    <w:rsid w:val="384A5E90"/>
    <w:rsid w:val="3858B0F4"/>
    <w:rsid w:val="387CCB69"/>
    <w:rsid w:val="387DD731"/>
    <w:rsid w:val="38896D32"/>
    <w:rsid w:val="38A34CCF"/>
    <w:rsid w:val="38B86102"/>
    <w:rsid w:val="38ED8B35"/>
    <w:rsid w:val="38FA57B5"/>
    <w:rsid w:val="3919E6BF"/>
    <w:rsid w:val="3949102A"/>
    <w:rsid w:val="39A003E9"/>
    <w:rsid w:val="39D3F94D"/>
    <w:rsid w:val="39D9FBC6"/>
    <w:rsid w:val="3A074B33"/>
    <w:rsid w:val="3A19A792"/>
    <w:rsid w:val="3A1E186B"/>
    <w:rsid w:val="3A253D93"/>
    <w:rsid w:val="3A4CE0AD"/>
    <w:rsid w:val="3A4FDD35"/>
    <w:rsid w:val="3A7593E9"/>
    <w:rsid w:val="3A99DFDB"/>
    <w:rsid w:val="3A9EC9EA"/>
    <w:rsid w:val="3AC160FF"/>
    <w:rsid w:val="3AC5EE1B"/>
    <w:rsid w:val="3AC9DD68"/>
    <w:rsid w:val="3AD72487"/>
    <w:rsid w:val="3ADC7A29"/>
    <w:rsid w:val="3AE57F62"/>
    <w:rsid w:val="3AEE4085"/>
    <w:rsid w:val="3B2509E3"/>
    <w:rsid w:val="3B89F337"/>
    <w:rsid w:val="3B8A2000"/>
    <w:rsid w:val="3BB73328"/>
    <w:rsid w:val="3BC5C751"/>
    <w:rsid w:val="3BE98593"/>
    <w:rsid w:val="3BF8EDAC"/>
    <w:rsid w:val="3C303530"/>
    <w:rsid w:val="3C39A7A1"/>
    <w:rsid w:val="3C5B58EC"/>
    <w:rsid w:val="3C64A6D1"/>
    <w:rsid w:val="3CA6427B"/>
    <w:rsid w:val="3CAB508A"/>
    <w:rsid w:val="3CAC1ED7"/>
    <w:rsid w:val="3CC96AD0"/>
    <w:rsid w:val="3CE4C15E"/>
    <w:rsid w:val="3D10C413"/>
    <w:rsid w:val="3D12018C"/>
    <w:rsid w:val="3D37CBF6"/>
    <w:rsid w:val="3D548C0E"/>
    <w:rsid w:val="3D636461"/>
    <w:rsid w:val="3D81FA6A"/>
    <w:rsid w:val="3DAC0C26"/>
    <w:rsid w:val="3DDE00F0"/>
    <w:rsid w:val="3E0EB59F"/>
    <w:rsid w:val="3E8BDF05"/>
    <w:rsid w:val="3EB57B64"/>
    <w:rsid w:val="3F101127"/>
    <w:rsid w:val="3F254AA0"/>
    <w:rsid w:val="3F3ECABE"/>
    <w:rsid w:val="3F54A13D"/>
    <w:rsid w:val="3F6F367C"/>
    <w:rsid w:val="3FAB9DF1"/>
    <w:rsid w:val="3FB11AD9"/>
    <w:rsid w:val="3FB59897"/>
    <w:rsid w:val="3FBC160E"/>
    <w:rsid w:val="3FC012F9"/>
    <w:rsid w:val="3FC9E86F"/>
    <w:rsid w:val="3FD3494C"/>
    <w:rsid w:val="406241C3"/>
    <w:rsid w:val="4062F96F"/>
    <w:rsid w:val="4063C2D9"/>
    <w:rsid w:val="4064FD85"/>
    <w:rsid w:val="406B6D05"/>
    <w:rsid w:val="40BFDE54"/>
    <w:rsid w:val="40C7FD66"/>
    <w:rsid w:val="40DBA628"/>
    <w:rsid w:val="41491D5E"/>
    <w:rsid w:val="4155F150"/>
    <w:rsid w:val="417AC412"/>
    <w:rsid w:val="41B86BB1"/>
    <w:rsid w:val="41E2CC41"/>
    <w:rsid w:val="41F08E0A"/>
    <w:rsid w:val="41F934BB"/>
    <w:rsid w:val="421703A2"/>
    <w:rsid w:val="422D203E"/>
    <w:rsid w:val="42345F17"/>
    <w:rsid w:val="425F7D1C"/>
    <w:rsid w:val="42A0373C"/>
    <w:rsid w:val="42A088FE"/>
    <w:rsid w:val="42A6D73E"/>
    <w:rsid w:val="42D7D82E"/>
    <w:rsid w:val="4305BB70"/>
    <w:rsid w:val="43187760"/>
    <w:rsid w:val="432634D7"/>
    <w:rsid w:val="43340352"/>
    <w:rsid w:val="4334B124"/>
    <w:rsid w:val="43BDB044"/>
    <w:rsid w:val="43D0752B"/>
    <w:rsid w:val="447F89FC"/>
    <w:rsid w:val="44873908"/>
    <w:rsid w:val="4490BFBF"/>
    <w:rsid w:val="44EC8B2E"/>
    <w:rsid w:val="44F27569"/>
    <w:rsid w:val="4504ABFD"/>
    <w:rsid w:val="45092863"/>
    <w:rsid w:val="454705A7"/>
    <w:rsid w:val="4549F831"/>
    <w:rsid w:val="4555849B"/>
    <w:rsid w:val="4556B563"/>
    <w:rsid w:val="4579EBB6"/>
    <w:rsid w:val="45B9F92E"/>
    <w:rsid w:val="45BF0163"/>
    <w:rsid w:val="45C475C6"/>
    <w:rsid w:val="45C54117"/>
    <w:rsid w:val="45C6A041"/>
    <w:rsid w:val="45C8EAD8"/>
    <w:rsid w:val="45DFC584"/>
    <w:rsid w:val="46451E4F"/>
    <w:rsid w:val="466A9DF5"/>
    <w:rsid w:val="4676E373"/>
    <w:rsid w:val="46AB46A3"/>
    <w:rsid w:val="46B0BD59"/>
    <w:rsid w:val="47144754"/>
    <w:rsid w:val="4742C0B1"/>
    <w:rsid w:val="47592187"/>
    <w:rsid w:val="4759BA0B"/>
    <w:rsid w:val="475D9BD6"/>
    <w:rsid w:val="4760B60A"/>
    <w:rsid w:val="477B95E5"/>
    <w:rsid w:val="47C4E68E"/>
    <w:rsid w:val="47C6C750"/>
    <w:rsid w:val="47DA5006"/>
    <w:rsid w:val="48080A47"/>
    <w:rsid w:val="48196415"/>
    <w:rsid w:val="48307AEC"/>
    <w:rsid w:val="483D580D"/>
    <w:rsid w:val="48634C64"/>
    <w:rsid w:val="486ED4BE"/>
    <w:rsid w:val="487F2075"/>
    <w:rsid w:val="48BC1C85"/>
    <w:rsid w:val="48C00DA0"/>
    <w:rsid w:val="48DF4F43"/>
    <w:rsid w:val="48E8D693"/>
    <w:rsid w:val="48F199F0"/>
    <w:rsid w:val="48FC866B"/>
    <w:rsid w:val="497A2B92"/>
    <w:rsid w:val="497E5E62"/>
    <w:rsid w:val="49899594"/>
    <w:rsid w:val="49B00FB7"/>
    <w:rsid w:val="49BE1539"/>
    <w:rsid w:val="49DAA876"/>
    <w:rsid w:val="49E00AA6"/>
    <w:rsid w:val="4A069758"/>
    <w:rsid w:val="4A4FFC25"/>
    <w:rsid w:val="4A51D23C"/>
    <w:rsid w:val="4A61F2A0"/>
    <w:rsid w:val="4A79F7E2"/>
    <w:rsid w:val="4A8AB8E8"/>
    <w:rsid w:val="4AB358FB"/>
    <w:rsid w:val="4AB66CA3"/>
    <w:rsid w:val="4ABC83F8"/>
    <w:rsid w:val="4AE247E8"/>
    <w:rsid w:val="4B282D64"/>
    <w:rsid w:val="4B40BD3D"/>
    <w:rsid w:val="4B5F6FD0"/>
    <w:rsid w:val="4B875654"/>
    <w:rsid w:val="4BE7B877"/>
    <w:rsid w:val="4BF6D79A"/>
    <w:rsid w:val="4C499EF5"/>
    <w:rsid w:val="4C693484"/>
    <w:rsid w:val="4CB17262"/>
    <w:rsid w:val="4CD07249"/>
    <w:rsid w:val="4CEB0D64"/>
    <w:rsid w:val="4CF14D03"/>
    <w:rsid w:val="4D17AB68"/>
    <w:rsid w:val="4D1980F2"/>
    <w:rsid w:val="4D21B418"/>
    <w:rsid w:val="4D43AD80"/>
    <w:rsid w:val="4D757F25"/>
    <w:rsid w:val="4D8255E5"/>
    <w:rsid w:val="4DB76519"/>
    <w:rsid w:val="4DC900FE"/>
    <w:rsid w:val="4DEAD769"/>
    <w:rsid w:val="4DF424BA"/>
    <w:rsid w:val="4DFBC857"/>
    <w:rsid w:val="4E3372E6"/>
    <w:rsid w:val="4E5FCE26"/>
    <w:rsid w:val="4E7657E3"/>
    <w:rsid w:val="4E89E2DE"/>
    <w:rsid w:val="4EB37BC9"/>
    <w:rsid w:val="4EB7C7EF"/>
    <w:rsid w:val="4EDD4CD8"/>
    <w:rsid w:val="4EDE1642"/>
    <w:rsid w:val="4F64185F"/>
    <w:rsid w:val="4F7EBA44"/>
    <w:rsid w:val="4F86A7CA"/>
    <w:rsid w:val="4FB018AB"/>
    <w:rsid w:val="5025B33F"/>
    <w:rsid w:val="506FF8C4"/>
    <w:rsid w:val="5077C938"/>
    <w:rsid w:val="5084BFED"/>
    <w:rsid w:val="50905B30"/>
    <w:rsid w:val="510003CD"/>
    <w:rsid w:val="511A8AA5"/>
    <w:rsid w:val="5129F322"/>
    <w:rsid w:val="514D362B"/>
    <w:rsid w:val="517B197E"/>
    <w:rsid w:val="5189F6D4"/>
    <w:rsid w:val="5194E3BA"/>
    <w:rsid w:val="51AB3FDF"/>
    <w:rsid w:val="51D93BDC"/>
    <w:rsid w:val="51E06C3A"/>
    <w:rsid w:val="51FD12C1"/>
    <w:rsid w:val="52111731"/>
    <w:rsid w:val="5223933E"/>
    <w:rsid w:val="527E2447"/>
    <w:rsid w:val="527E7E02"/>
    <w:rsid w:val="528697EF"/>
    <w:rsid w:val="52B65B06"/>
    <w:rsid w:val="52BE488C"/>
    <w:rsid w:val="52D9A7E0"/>
    <w:rsid w:val="52DE6D53"/>
    <w:rsid w:val="5307E57B"/>
    <w:rsid w:val="532F1716"/>
    <w:rsid w:val="53333F49"/>
    <w:rsid w:val="533FB3CD"/>
    <w:rsid w:val="534C6D15"/>
    <w:rsid w:val="5355667B"/>
    <w:rsid w:val="53C6E735"/>
    <w:rsid w:val="53D81B4E"/>
    <w:rsid w:val="53F54F64"/>
    <w:rsid w:val="54060035"/>
    <w:rsid w:val="543F6FC2"/>
    <w:rsid w:val="54522B67"/>
    <w:rsid w:val="547A8066"/>
    <w:rsid w:val="5488F293"/>
    <w:rsid w:val="549D5CD2"/>
    <w:rsid w:val="54BDBB9F"/>
    <w:rsid w:val="54CF0FAA"/>
    <w:rsid w:val="54F92462"/>
    <w:rsid w:val="550C9ADF"/>
    <w:rsid w:val="5522BD4D"/>
    <w:rsid w:val="5534B383"/>
    <w:rsid w:val="55363D1A"/>
    <w:rsid w:val="554D1F86"/>
    <w:rsid w:val="556486EA"/>
    <w:rsid w:val="55666AF6"/>
    <w:rsid w:val="556A300E"/>
    <w:rsid w:val="5578CEA0"/>
    <w:rsid w:val="55A83C53"/>
    <w:rsid w:val="55B33EDE"/>
    <w:rsid w:val="55CC1D92"/>
    <w:rsid w:val="55E3945C"/>
    <w:rsid w:val="55F5E94E"/>
    <w:rsid w:val="55FAB0F6"/>
    <w:rsid w:val="56176072"/>
    <w:rsid w:val="564216EE"/>
    <w:rsid w:val="566097FA"/>
    <w:rsid w:val="566640F6"/>
    <w:rsid w:val="5672CD91"/>
    <w:rsid w:val="568FDE4D"/>
    <w:rsid w:val="5694F4C3"/>
    <w:rsid w:val="56AAB78E"/>
    <w:rsid w:val="56BE8DAE"/>
    <w:rsid w:val="56D03659"/>
    <w:rsid w:val="56E71C31"/>
    <w:rsid w:val="56FCBF8C"/>
    <w:rsid w:val="5708A98E"/>
    <w:rsid w:val="5708CC92"/>
    <w:rsid w:val="5729A5C7"/>
    <w:rsid w:val="574CD774"/>
    <w:rsid w:val="5767A1D3"/>
    <w:rsid w:val="579CEF64"/>
    <w:rsid w:val="57BAD92E"/>
    <w:rsid w:val="580E9DF2"/>
    <w:rsid w:val="582E23FC"/>
    <w:rsid w:val="585A5E0F"/>
    <w:rsid w:val="588D25FF"/>
    <w:rsid w:val="58D7F7D6"/>
    <w:rsid w:val="58EC4CFD"/>
    <w:rsid w:val="59142064"/>
    <w:rsid w:val="5984B95B"/>
    <w:rsid w:val="59B38BF6"/>
    <w:rsid w:val="59B9607D"/>
    <w:rsid w:val="59CC9585"/>
    <w:rsid w:val="59E5EA5D"/>
    <w:rsid w:val="5A18DEAE"/>
    <w:rsid w:val="5A1E2725"/>
    <w:rsid w:val="5A2D7D99"/>
    <w:rsid w:val="5A353275"/>
    <w:rsid w:val="5A4DDCAC"/>
    <w:rsid w:val="5A55D46C"/>
    <w:rsid w:val="5A9F8EB5"/>
    <w:rsid w:val="5AC95A71"/>
    <w:rsid w:val="5AEC34FA"/>
    <w:rsid w:val="5B1BD7EB"/>
    <w:rsid w:val="5B1CFB98"/>
    <w:rsid w:val="5B48CF38"/>
    <w:rsid w:val="5B55CED3"/>
    <w:rsid w:val="5B8AD66B"/>
    <w:rsid w:val="5BBAB0A5"/>
    <w:rsid w:val="5BBE2851"/>
    <w:rsid w:val="5BC1C640"/>
    <w:rsid w:val="5BD19175"/>
    <w:rsid w:val="5C0EC7DE"/>
    <w:rsid w:val="5C256048"/>
    <w:rsid w:val="5C3B5F16"/>
    <w:rsid w:val="5C3E88A5"/>
    <w:rsid w:val="5C480579"/>
    <w:rsid w:val="5C64C08F"/>
    <w:rsid w:val="5C88764A"/>
    <w:rsid w:val="5C8FCA74"/>
    <w:rsid w:val="5C90D561"/>
    <w:rsid w:val="5CEAA870"/>
    <w:rsid w:val="5D043647"/>
    <w:rsid w:val="5D3E19CB"/>
    <w:rsid w:val="5D4C9120"/>
    <w:rsid w:val="5D58BFD1"/>
    <w:rsid w:val="5D59F8B2"/>
    <w:rsid w:val="5D772D86"/>
    <w:rsid w:val="5D9CBEAD"/>
    <w:rsid w:val="5DB9128B"/>
    <w:rsid w:val="5DBE071A"/>
    <w:rsid w:val="5DCBC506"/>
    <w:rsid w:val="5DDCEEC5"/>
    <w:rsid w:val="5DE6745B"/>
    <w:rsid w:val="5E00FB33"/>
    <w:rsid w:val="5E0EAA0C"/>
    <w:rsid w:val="5E10B56F"/>
    <w:rsid w:val="5E269CB9"/>
    <w:rsid w:val="5E29B11F"/>
    <w:rsid w:val="5E330441"/>
    <w:rsid w:val="5E3C5943"/>
    <w:rsid w:val="5E498ADA"/>
    <w:rsid w:val="5E725A77"/>
    <w:rsid w:val="5EAAE790"/>
    <w:rsid w:val="5ECFCCD6"/>
    <w:rsid w:val="5ED362A3"/>
    <w:rsid w:val="5EEEA914"/>
    <w:rsid w:val="5F0B31CF"/>
    <w:rsid w:val="5F15E368"/>
    <w:rsid w:val="5F396C6C"/>
    <w:rsid w:val="5F3FB735"/>
    <w:rsid w:val="5F5D010A"/>
    <w:rsid w:val="5F6515CE"/>
    <w:rsid w:val="5F6524C7"/>
    <w:rsid w:val="5F82E2AF"/>
    <w:rsid w:val="60310E25"/>
    <w:rsid w:val="6031504F"/>
    <w:rsid w:val="603BD709"/>
    <w:rsid w:val="606F7F9F"/>
    <w:rsid w:val="60A3A1D2"/>
    <w:rsid w:val="60CCC24B"/>
    <w:rsid w:val="60DF9C7D"/>
    <w:rsid w:val="60E769D1"/>
    <w:rsid w:val="60F80D30"/>
    <w:rsid w:val="6102DCA7"/>
    <w:rsid w:val="61058AB3"/>
    <w:rsid w:val="61289014"/>
    <w:rsid w:val="61389BF5"/>
    <w:rsid w:val="61400A8A"/>
    <w:rsid w:val="6149D6CC"/>
    <w:rsid w:val="61ACE312"/>
    <w:rsid w:val="61AEFA5C"/>
    <w:rsid w:val="61C19408"/>
    <w:rsid w:val="61D7A76A"/>
    <w:rsid w:val="61EC945E"/>
    <w:rsid w:val="61F77F8C"/>
    <w:rsid w:val="61FD7087"/>
    <w:rsid w:val="620CB994"/>
    <w:rsid w:val="6219D68D"/>
    <w:rsid w:val="6235491A"/>
    <w:rsid w:val="626696FC"/>
    <w:rsid w:val="62928346"/>
    <w:rsid w:val="62E9CD33"/>
    <w:rsid w:val="62FEC658"/>
    <w:rsid w:val="62FF5DBA"/>
    <w:rsid w:val="630C3934"/>
    <w:rsid w:val="63338927"/>
    <w:rsid w:val="63482F1B"/>
    <w:rsid w:val="63539580"/>
    <w:rsid w:val="635980DB"/>
    <w:rsid w:val="63AEFEA1"/>
    <w:rsid w:val="63E3640B"/>
    <w:rsid w:val="640998EC"/>
    <w:rsid w:val="642E53A7"/>
    <w:rsid w:val="643D2606"/>
    <w:rsid w:val="64656405"/>
    <w:rsid w:val="646A1980"/>
    <w:rsid w:val="64904783"/>
    <w:rsid w:val="64910AEE"/>
    <w:rsid w:val="64925E93"/>
    <w:rsid w:val="64A2C9DF"/>
    <w:rsid w:val="64B4E587"/>
    <w:rsid w:val="64BE2EF8"/>
    <w:rsid w:val="657712F5"/>
    <w:rsid w:val="65954493"/>
    <w:rsid w:val="659AA6EC"/>
    <w:rsid w:val="65A3799B"/>
    <w:rsid w:val="65D8F667"/>
    <w:rsid w:val="65DE584E"/>
    <w:rsid w:val="6674E573"/>
    <w:rsid w:val="6697C656"/>
    <w:rsid w:val="669E1912"/>
    <w:rsid w:val="66B02366"/>
    <w:rsid w:val="66B5913F"/>
    <w:rsid w:val="6736A5A6"/>
    <w:rsid w:val="67597EEF"/>
    <w:rsid w:val="67DB758E"/>
    <w:rsid w:val="67EC5E96"/>
    <w:rsid w:val="6801A49B"/>
    <w:rsid w:val="68086C52"/>
    <w:rsid w:val="682121B0"/>
    <w:rsid w:val="685E03F9"/>
    <w:rsid w:val="68719BB2"/>
    <w:rsid w:val="68891811"/>
    <w:rsid w:val="6896ECBC"/>
    <w:rsid w:val="68A333C5"/>
    <w:rsid w:val="69079CD9"/>
    <w:rsid w:val="694B1C6F"/>
    <w:rsid w:val="694DD451"/>
    <w:rsid w:val="6962466A"/>
    <w:rsid w:val="697477B1"/>
    <w:rsid w:val="697DA46E"/>
    <w:rsid w:val="6991A01B"/>
    <w:rsid w:val="69AFFD7F"/>
    <w:rsid w:val="69B6F9DF"/>
    <w:rsid w:val="69D2A744"/>
    <w:rsid w:val="6A13EDCD"/>
    <w:rsid w:val="6A1E4870"/>
    <w:rsid w:val="6A2D2E96"/>
    <w:rsid w:val="6A5B9378"/>
    <w:rsid w:val="6A6979DB"/>
    <w:rsid w:val="6A8FA198"/>
    <w:rsid w:val="6A911FB1"/>
    <w:rsid w:val="6AA29433"/>
    <w:rsid w:val="6ABD53E5"/>
    <w:rsid w:val="6AD5246C"/>
    <w:rsid w:val="6ADA5921"/>
    <w:rsid w:val="6AEC3F0D"/>
    <w:rsid w:val="6B05654E"/>
    <w:rsid w:val="6B290987"/>
    <w:rsid w:val="6B5F8B86"/>
    <w:rsid w:val="6B7E89B0"/>
    <w:rsid w:val="6B9CD9CD"/>
    <w:rsid w:val="6BC80E18"/>
    <w:rsid w:val="6C0724B1"/>
    <w:rsid w:val="6C479F67"/>
    <w:rsid w:val="6C82BD31"/>
    <w:rsid w:val="6C954047"/>
    <w:rsid w:val="6C9C1CD3"/>
    <w:rsid w:val="6CB30EC0"/>
    <w:rsid w:val="6CCCFFDB"/>
    <w:rsid w:val="6CD2AF27"/>
    <w:rsid w:val="6CDD5FCA"/>
    <w:rsid w:val="6CF0247E"/>
    <w:rsid w:val="6CF79A5B"/>
    <w:rsid w:val="6D2F007A"/>
    <w:rsid w:val="6D78AE8B"/>
    <w:rsid w:val="6D825398"/>
    <w:rsid w:val="6D8D3B00"/>
    <w:rsid w:val="6DACE48B"/>
    <w:rsid w:val="6DAE6DD3"/>
    <w:rsid w:val="6DCCA561"/>
    <w:rsid w:val="6DEF082F"/>
    <w:rsid w:val="6E013FE9"/>
    <w:rsid w:val="6E11BF0C"/>
    <w:rsid w:val="6E21B2E0"/>
    <w:rsid w:val="6E2D5EF2"/>
    <w:rsid w:val="6E318EB5"/>
    <w:rsid w:val="6E6A41AF"/>
    <w:rsid w:val="6E925888"/>
    <w:rsid w:val="6EB1EF09"/>
    <w:rsid w:val="6EFF72A9"/>
    <w:rsid w:val="6F033A99"/>
    <w:rsid w:val="6F12131C"/>
    <w:rsid w:val="6F49022D"/>
    <w:rsid w:val="6F750702"/>
    <w:rsid w:val="6F8CEE11"/>
    <w:rsid w:val="6F8D8DE7"/>
    <w:rsid w:val="6FA9D62E"/>
    <w:rsid w:val="6FD2F42B"/>
    <w:rsid w:val="6FE6B43C"/>
    <w:rsid w:val="6FECE5F2"/>
    <w:rsid w:val="70120C2F"/>
    <w:rsid w:val="70178594"/>
    <w:rsid w:val="701DFEB4"/>
    <w:rsid w:val="702997F4"/>
    <w:rsid w:val="703A5CAE"/>
    <w:rsid w:val="70968901"/>
    <w:rsid w:val="70DDD59D"/>
    <w:rsid w:val="70E5115E"/>
    <w:rsid w:val="7124A7E3"/>
    <w:rsid w:val="71425834"/>
    <w:rsid w:val="715D9AF6"/>
    <w:rsid w:val="715F8B5B"/>
    <w:rsid w:val="717AE1F1"/>
    <w:rsid w:val="71875EF7"/>
    <w:rsid w:val="71B5A846"/>
    <w:rsid w:val="71C9F94A"/>
    <w:rsid w:val="71E695D2"/>
    <w:rsid w:val="7232D99E"/>
    <w:rsid w:val="7260E3E1"/>
    <w:rsid w:val="7295402A"/>
    <w:rsid w:val="72A63E98"/>
    <w:rsid w:val="72FBC1C5"/>
    <w:rsid w:val="72FC5927"/>
    <w:rsid w:val="731AAB80"/>
    <w:rsid w:val="73280625"/>
    <w:rsid w:val="7345C50F"/>
    <w:rsid w:val="7364D5C3"/>
    <w:rsid w:val="7365C9AB"/>
    <w:rsid w:val="7385602C"/>
    <w:rsid w:val="73A3664A"/>
    <w:rsid w:val="73C5E778"/>
    <w:rsid w:val="73C9E804"/>
    <w:rsid w:val="7415C0F8"/>
    <w:rsid w:val="74420EF9"/>
    <w:rsid w:val="749FA68B"/>
    <w:rsid w:val="74A6654E"/>
    <w:rsid w:val="74C05715"/>
    <w:rsid w:val="74CC00F4"/>
    <w:rsid w:val="74DC4048"/>
    <w:rsid w:val="74DE947B"/>
    <w:rsid w:val="74F01005"/>
    <w:rsid w:val="74F2508F"/>
    <w:rsid w:val="75162806"/>
    <w:rsid w:val="751F1D52"/>
    <w:rsid w:val="7527C13B"/>
    <w:rsid w:val="755CFF08"/>
    <w:rsid w:val="75A06696"/>
    <w:rsid w:val="75AD09B1"/>
    <w:rsid w:val="75BA2846"/>
    <w:rsid w:val="75BAB21C"/>
    <w:rsid w:val="75C61508"/>
    <w:rsid w:val="75DDDF5A"/>
    <w:rsid w:val="7602D1E7"/>
    <w:rsid w:val="7603676A"/>
    <w:rsid w:val="762ABA8A"/>
    <w:rsid w:val="76686A1F"/>
    <w:rsid w:val="7672E6AB"/>
    <w:rsid w:val="767D6A9F"/>
    <w:rsid w:val="76844210"/>
    <w:rsid w:val="769405E0"/>
    <w:rsid w:val="76A6D028"/>
    <w:rsid w:val="76ABB792"/>
    <w:rsid w:val="76D4C21C"/>
    <w:rsid w:val="76DDCE09"/>
    <w:rsid w:val="7703FCA4"/>
    <w:rsid w:val="7768DA6A"/>
    <w:rsid w:val="77793B6F"/>
    <w:rsid w:val="77829D1C"/>
    <w:rsid w:val="77923F94"/>
    <w:rsid w:val="779BD6ED"/>
    <w:rsid w:val="77B2F75A"/>
    <w:rsid w:val="77B74FA6"/>
    <w:rsid w:val="782D1CFA"/>
    <w:rsid w:val="7869B4E7"/>
    <w:rsid w:val="7890AE53"/>
    <w:rsid w:val="78989BD9"/>
    <w:rsid w:val="789A7F67"/>
    <w:rsid w:val="78A00A6E"/>
    <w:rsid w:val="78FB450B"/>
    <w:rsid w:val="790AE8F4"/>
    <w:rsid w:val="79541953"/>
    <w:rsid w:val="795985CC"/>
    <w:rsid w:val="795A17D3"/>
    <w:rsid w:val="79A00AE1"/>
    <w:rsid w:val="79B6200A"/>
    <w:rsid w:val="79B89A74"/>
    <w:rsid w:val="7A05917C"/>
    <w:rsid w:val="7A477F85"/>
    <w:rsid w:val="7A7A8E99"/>
    <w:rsid w:val="7A849682"/>
    <w:rsid w:val="7A8D68CB"/>
    <w:rsid w:val="7AA9D340"/>
    <w:rsid w:val="7AB1507D"/>
    <w:rsid w:val="7AC7CCC2"/>
    <w:rsid w:val="7AE3F8FC"/>
    <w:rsid w:val="7AFF9BF0"/>
    <w:rsid w:val="7B461F32"/>
    <w:rsid w:val="7B4B371D"/>
    <w:rsid w:val="7B7FA0C6"/>
    <w:rsid w:val="7B86638A"/>
    <w:rsid w:val="7B907211"/>
    <w:rsid w:val="7BC84F15"/>
    <w:rsid w:val="7BD03C9B"/>
    <w:rsid w:val="7BD875B8"/>
    <w:rsid w:val="7C1F9CED"/>
    <w:rsid w:val="7C6F4810"/>
    <w:rsid w:val="7C85B471"/>
    <w:rsid w:val="7CF6089C"/>
    <w:rsid w:val="7D0CABF1"/>
    <w:rsid w:val="7D35654E"/>
    <w:rsid w:val="7D497D56"/>
    <w:rsid w:val="7D641F76"/>
    <w:rsid w:val="7D737B91"/>
    <w:rsid w:val="7D93D2CA"/>
    <w:rsid w:val="7DE8F13F"/>
    <w:rsid w:val="7E0B1871"/>
    <w:rsid w:val="7E4E6D85"/>
    <w:rsid w:val="7E4FDB2B"/>
    <w:rsid w:val="7E5C5744"/>
    <w:rsid w:val="7ECFC3E9"/>
    <w:rsid w:val="7ED097BB"/>
    <w:rsid w:val="7EDBC2AB"/>
    <w:rsid w:val="7EFFEFD7"/>
    <w:rsid w:val="7F5967D2"/>
    <w:rsid w:val="7F78EBCE"/>
    <w:rsid w:val="7F7BDCAB"/>
    <w:rsid w:val="7F84C1A0"/>
    <w:rsid w:val="7F9D5179"/>
    <w:rsid w:val="7FA6E8D2"/>
    <w:rsid w:val="7FBE9F96"/>
    <w:rsid w:val="7FE2C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B09A3"/>
  <w15:chartTrackingRefBased/>
  <w15:docId w15:val="{5FF70C10-E8F4-4BA6-BB81-951431EF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8A"/>
    <w:pPr>
      <w:widowControl w:val="0"/>
      <w:autoSpaceDE w:val="0"/>
      <w:autoSpaceDN w:val="0"/>
      <w:adjustRightInd w:val="0"/>
      <w:spacing w:after="0" w:line="240" w:lineRule="auto"/>
    </w:pPr>
    <w:rPr>
      <w:rFonts w:ascii="NewsGoth BT" w:eastAsia="Times New Roman" w:hAnsi="NewsGoth BT" w:cs="Times New Roman"/>
      <w:sz w:val="20"/>
      <w:szCs w:val="20"/>
      <w:lang w:eastAsia="en-GB"/>
    </w:rPr>
  </w:style>
  <w:style w:type="paragraph" w:styleId="Heading1">
    <w:name w:val="heading 1"/>
    <w:basedOn w:val="Normal"/>
    <w:next w:val="Heading2"/>
    <w:link w:val="Heading1Char"/>
    <w:qFormat/>
    <w:rsid w:val="00F42624"/>
    <w:pPr>
      <w:keepNext/>
      <w:widowControl/>
      <w:numPr>
        <w:numId w:val="23"/>
      </w:numPr>
      <w:autoSpaceDE/>
      <w:autoSpaceDN/>
      <w:adjustRightInd/>
      <w:spacing w:after="120"/>
      <w:outlineLvl w:val="0"/>
    </w:pPr>
    <w:rPr>
      <w:rFonts w:ascii="Times New Roman" w:hAnsi="Times New Roman"/>
      <w:b/>
      <w:bCs/>
      <w:sz w:val="24"/>
      <w:szCs w:val="24"/>
      <w:lang w:eastAsia="en-US"/>
    </w:rPr>
  </w:style>
  <w:style w:type="paragraph" w:styleId="Heading2">
    <w:name w:val="heading 2"/>
    <w:basedOn w:val="Normal"/>
    <w:link w:val="Heading2Char"/>
    <w:qFormat/>
    <w:rsid w:val="00F42624"/>
    <w:pPr>
      <w:widowControl/>
      <w:numPr>
        <w:ilvl w:val="1"/>
        <w:numId w:val="23"/>
      </w:numPr>
      <w:autoSpaceDE/>
      <w:autoSpaceDN/>
      <w:adjustRightInd/>
      <w:spacing w:after="240"/>
      <w:outlineLvl w:val="1"/>
    </w:pPr>
    <w:rPr>
      <w:rFonts w:ascii="Times New Roman" w:hAnsi="Times New Roman" w:cs="Arial"/>
      <w:bCs/>
      <w:iCs/>
      <w:sz w:val="24"/>
      <w:szCs w:val="24"/>
      <w:lang w:eastAsia="en-US"/>
    </w:rPr>
  </w:style>
  <w:style w:type="paragraph" w:styleId="Heading3">
    <w:name w:val="heading 3"/>
    <w:basedOn w:val="Normal"/>
    <w:link w:val="Heading3Char"/>
    <w:qFormat/>
    <w:rsid w:val="00F42624"/>
    <w:pPr>
      <w:widowControl/>
      <w:numPr>
        <w:ilvl w:val="2"/>
        <w:numId w:val="23"/>
      </w:numPr>
      <w:autoSpaceDE/>
      <w:autoSpaceDN/>
      <w:adjustRightInd/>
      <w:spacing w:after="240"/>
      <w:outlineLvl w:val="2"/>
    </w:pPr>
    <w:rPr>
      <w:rFonts w:ascii="Times New Roman" w:hAnsi="Times New Roman" w:cs="Arial"/>
      <w:bCs/>
      <w:sz w:val="24"/>
      <w:szCs w:val="24"/>
      <w:lang w:eastAsia="en-US"/>
    </w:rPr>
  </w:style>
  <w:style w:type="paragraph" w:styleId="Heading4">
    <w:name w:val="heading 4"/>
    <w:basedOn w:val="Normal"/>
    <w:link w:val="Heading4Char"/>
    <w:qFormat/>
    <w:rsid w:val="00F42624"/>
    <w:pPr>
      <w:widowControl/>
      <w:numPr>
        <w:ilvl w:val="3"/>
        <w:numId w:val="23"/>
      </w:numPr>
      <w:autoSpaceDE/>
      <w:autoSpaceDN/>
      <w:adjustRightInd/>
      <w:spacing w:after="240"/>
      <w:outlineLvl w:val="3"/>
    </w:pPr>
    <w:rPr>
      <w:rFonts w:ascii="Times New Roman" w:hAnsi="Times New Roman"/>
      <w:bCs/>
      <w:sz w:val="24"/>
      <w:szCs w:val="24"/>
      <w:lang w:eastAsia="en-US"/>
    </w:rPr>
  </w:style>
  <w:style w:type="paragraph" w:styleId="Heading5">
    <w:name w:val="heading 5"/>
    <w:basedOn w:val="Normal"/>
    <w:link w:val="Heading5Char"/>
    <w:qFormat/>
    <w:rsid w:val="00F42624"/>
    <w:pPr>
      <w:widowControl/>
      <w:numPr>
        <w:ilvl w:val="4"/>
        <w:numId w:val="23"/>
      </w:numPr>
      <w:autoSpaceDE/>
      <w:autoSpaceDN/>
      <w:adjustRightInd/>
      <w:spacing w:after="240"/>
      <w:outlineLvl w:val="4"/>
    </w:pPr>
    <w:rPr>
      <w:rFonts w:ascii="Times New Roman" w:hAnsi="Times New Roman"/>
      <w:bCs/>
      <w:iCs/>
      <w:sz w:val="24"/>
      <w:szCs w:val="24"/>
      <w:lang w:eastAsia="en-US"/>
    </w:rPr>
  </w:style>
  <w:style w:type="paragraph" w:styleId="Heading6">
    <w:name w:val="heading 6"/>
    <w:basedOn w:val="Normal"/>
    <w:next w:val="BodyText"/>
    <w:link w:val="Heading6Char"/>
    <w:qFormat/>
    <w:rsid w:val="00F42624"/>
    <w:pPr>
      <w:widowControl/>
      <w:numPr>
        <w:ilvl w:val="5"/>
        <w:numId w:val="23"/>
      </w:numPr>
      <w:autoSpaceDE/>
      <w:autoSpaceDN/>
      <w:adjustRightInd/>
      <w:spacing w:after="240" w:line="300" w:lineRule="auto"/>
      <w:jc w:val="both"/>
      <w:outlineLvl w:val="5"/>
    </w:pPr>
    <w:rPr>
      <w:rFonts w:ascii="Times New Roman" w:hAnsi="Times New Roman"/>
      <w:bCs/>
      <w:sz w:val="24"/>
      <w:szCs w:val="22"/>
      <w:lang w:eastAsia="en-US"/>
    </w:rPr>
  </w:style>
  <w:style w:type="paragraph" w:styleId="Heading7">
    <w:name w:val="heading 7"/>
    <w:basedOn w:val="Normal"/>
    <w:next w:val="BodyText"/>
    <w:link w:val="Heading7Char"/>
    <w:qFormat/>
    <w:rsid w:val="00F42624"/>
    <w:pPr>
      <w:widowControl/>
      <w:numPr>
        <w:ilvl w:val="6"/>
        <w:numId w:val="23"/>
      </w:numPr>
      <w:autoSpaceDE/>
      <w:autoSpaceDN/>
      <w:adjustRightInd/>
      <w:spacing w:after="240" w:line="300" w:lineRule="auto"/>
      <w:jc w:val="both"/>
      <w:outlineLvl w:val="6"/>
    </w:pPr>
    <w:rPr>
      <w:rFonts w:ascii="Times New Roman" w:hAnsi="Times New Roman"/>
      <w:sz w:val="24"/>
      <w:szCs w:val="24"/>
      <w:lang w:eastAsia="en-US"/>
    </w:rPr>
  </w:style>
  <w:style w:type="paragraph" w:styleId="Heading8">
    <w:name w:val="heading 8"/>
    <w:basedOn w:val="Normal"/>
    <w:next w:val="BodyText"/>
    <w:link w:val="Heading8Char"/>
    <w:qFormat/>
    <w:rsid w:val="00F42624"/>
    <w:pPr>
      <w:widowControl/>
      <w:numPr>
        <w:ilvl w:val="7"/>
        <w:numId w:val="23"/>
      </w:numPr>
      <w:autoSpaceDE/>
      <w:autoSpaceDN/>
      <w:adjustRightInd/>
      <w:spacing w:after="240" w:line="300" w:lineRule="auto"/>
      <w:jc w:val="both"/>
      <w:outlineLvl w:val="7"/>
    </w:pPr>
    <w:rPr>
      <w:rFonts w:ascii="Times New Roman" w:hAnsi="Times New Roman"/>
      <w:iCs/>
      <w:sz w:val="24"/>
      <w:szCs w:val="24"/>
      <w:lang w:eastAsia="en-US"/>
    </w:rPr>
  </w:style>
  <w:style w:type="paragraph" w:styleId="Heading9">
    <w:name w:val="heading 9"/>
    <w:basedOn w:val="Normal"/>
    <w:next w:val="BodyText"/>
    <w:link w:val="Heading9Char"/>
    <w:qFormat/>
    <w:rsid w:val="00F42624"/>
    <w:pPr>
      <w:widowControl/>
      <w:numPr>
        <w:ilvl w:val="8"/>
        <w:numId w:val="23"/>
      </w:numPr>
      <w:autoSpaceDE/>
      <w:autoSpaceDN/>
      <w:adjustRightInd/>
      <w:spacing w:after="240" w:line="300" w:lineRule="auto"/>
      <w:jc w:val="both"/>
      <w:outlineLvl w:val="8"/>
    </w:pPr>
    <w:rPr>
      <w:rFonts w:ascii="Times New Roman" w:hAnsi="Times New Roman"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4A8A"/>
    <w:rPr>
      <w:color w:val="0000FF"/>
      <w:u w:val="single"/>
    </w:rPr>
  </w:style>
  <w:style w:type="paragraph" w:customStyle="1" w:styleId="Default">
    <w:name w:val="Default"/>
    <w:rsid w:val="007A4A8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907038"/>
    <w:pPr>
      <w:ind w:left="720"/>
      <w:contextualSpacing/>
    </w:pPr>
  </w:style>
  <w:style w:type="character" w:styleId="CommentReference">
    <w:name w:val="annotation reference"/>
    <w:rsid w:val="002D6AD6"/>
    <w:rPr>
      <w:sz w:val="16"/>
      <w:szCs w:val="16"/>
    </w:rPr>
  </w:style>
  <w:style w:type="character" w:styleId="FollowedHyperlink">
    <w:name w:val="FollowedHyperlink"/>
    <w:basedOn w:val="DefaultParagraphFont"/>
    <w:uiPriority w:val="99"/>
    <w:semiHidden/>
    <w:unhideWhenUsed/>
    <w:rsid w:val="00333ECB"/>
    <w:rPr>
      <w:color w:val="954F72" w:themeColor="followedHyperlink"/>
      <w:u w:val="single"/>
    </w:rPr>
  </w:style>
  <w:style w:type="paragraph" w:styleId="Header">
    <w:name w:val="header"/>
    <w:basedOn w:val="Normal"/>
    <w:link w:val="HeaderChar"/>
    <w:uiPriority w:val="99"/>
    <w:unhideWhenUsed/>
    <w:rsid w:val="0090314B"/>
    <w:pPr>
      <w:tabs>
        <w:tab w:val="center" w:pos="4513"/>
        <w:tab w:val="right" w:pos="9026"/>
      </w:tabs>
    </w:pPr>
  </w:style>
  <w:style w:type="character" w:customStyle="1" w:styleId="HeaderChar">
    <w:name w:val="Header Char"/>
    <w:basedOn w:val="DefaultParagraphFont"/>
    <w:link w:val="Header"/>
    <w:uiPriority w:val="99"/>
    <w:rsid w:val="0090314B"/>
    <w:rPr>
      <w:rFonts w:ascii="NewsGoth BT" w:eastAsia="Times New Roman" w:hAnsi="NewsGoth BT" w:cs="Times New Roman"/>
      <w:sz w:val="20"/>
      <w:szCs w:val="20"/>
      <w:lang w:eastAsia="en-GB"/>
    </w:rPr>
  </w:style>
  <w:style w:type="paragraph" w:styleId="Footer">
    <w:name w:val="footer"/>
    <w:basedOn w:val="Normal"/>
    <w:link w:val="FooterChar"/>
    <w:uiPriority w:val="99"/>
    <w:unhideWhenUsed/>
    <w:rsid w:val="0090314B"/>
    <w:pPr>
      <w:tabs>
        <w:tab w:val="center" w:pos="4513"/>
        <w:tab w:val="right" w:pos="9026"/>
      </w:tabs>
    </w:pPr>
  </w:style>
  <w:style w:type="character" w:customStyle="1" w:styleId="FooterChar">
    <w:name w:val="Footer Char"/>
    <w:basedOn w:val="DefaultParagraphFont"/>
    <w:link w:val="Footer"/>
    <w:uiPriority w:val="99"/>
    <w:rsid w:val="0090314B"/>
    <w:rPr>
      <w:rFonts w:ascii="NewsGoth BT" w:eastAsia="Times New Roman" w:hAnsi="NewsGoth BT" w:cs="Times New Roman"/>
      <w:sz w:val="20"/>
      <w:szCs w:val="20"/>
      <w:lang w:eastAsia="en-GB"/>
    </w:rPr>
  </w:style>
  <w:style w:type="paragraph" w:styleId="NormalWeb">
    <w:name w:val="Normal (Web)"/>
    <w:basedOn w:val="Normal"/>
    <w:uiPriority w:val="99"/>
    <w:unhideWhenUsed/>
    <w:rsid w:val="00FB6D32"/>
    <w:pPr>
      <w:widowControl/>
      <w:autoSpaceDE/>
      <w:autoSpaceDN/>
      <w:adjustRightInd/>
      <w:spacing w:before="100" w:beforeAutospacing="1" w:after="100" w:afterAutospacing="1"/>
    </w:pPr>
    <w:rPr>
      <w:rFonts w:ascii="Times New Roman" w:hAnsi="Times New Roman"/>
      <w:sz w:val="24"/>
      <w:szCs w:val="24"/>
    </w:rPr>
  </w:style>
  <w:style w:type="table" w:styleId="TableGrid">
    <w:name w:val="Table Grid"/>
    <w:basedOn w:val="TableNormal"/>
    <w:uiPriority w:val="39"/>
    <w:rsid w:val="0054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71E4C"/>
  </w:style>
  <w:style w:type="character" w:customStyle="1" w:styleId="CommentTextChar">
    <w:name w:val="Comment Text Char"/>
    <w:basedOn w:val="DefaultParagraphFont"/>
    <w:link w:val="CommentText"/>
    <w:uiPriority w:val="99"/>
    <w:semiHidden/>
    <w:rsid w:val="00071E4C"/>
    <w:rPr>
      <w:rFonts w:ascii="NewsGoth BT" w:eastAsia="Times New Roman" w:hAnsi="NewsGoth B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71E4C"/>
    <w:rPr>
      <w:b/>
      <w:bCs/>
    </w:rPr>
  </w:style>
  <w:style w:type="character" w:customStyle="1" w:styleId="CommentSubjectChar">
    <w:name w:val="Comment Subject Char"/>
    <w:basedOn w:val="CommentTextChar"/>
    <w:link w:val="CommentSubject"/>
    <w:uiPriority w:val="99"/>
    <w:semiHidden/>
    <w:rsid w:val="00071E4C"/>
    <w:rPr>
      <w:rFonts w:ascii="NewsGoth BT" w:eastAsia="Times New Roman" w:hAnsi="NewsGoth BT" w:cs="Times New Roman"/>
      <w:b/>
      <w:bCs/>
      <w:sz w:val="20"/>
      <w:szCs w:val="20"/>
      <w:lang w:eastAsia="en-GB"/>
    </w:rPr>
  </w:style>
  <w:style w:type="paragraph" w:styleId="BalloonText">
    <w:name w:val="Balloon Text"/>
    <w:basedOn w:val="Normal"/>
    <w:link w:val="BalloonTextChar"/>
    <w:uiPriority w:val="99"/>
    <w:semiHidden/>
    <w:unhideWhenUsed/>
    <w:rsid w:val="00071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E4C"/>
    <w:rPr>
      <w:rFonts w:ascii="Segoe UI" w:eastAsia="Times New Roman" w:hAnsi="Segoe UI" w:cs="Segoe UI"/>
      <w:sz w:val="18"/>
      <w:szCs w:val="18"/>
      <w:lang w:eastAsia="en-GB"/>
    </w:rPr>
  </w:style>
  <w:style w:type="character" w:customStyle="1" w:styleId="Heading1Char">
    <w:name w:val="Heading 1 Char"/>
    <w:basedOn w:val="DefaultParagraphFont"/>
    <w:link w:val="Heading1"/>
    <w:rsid w:val="00F4262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42624"/>
    <w:rPr>
      <w:rFonts w:ascii="Times New Roman" w:eastAsia="Times New Roman" w:hAnsi="Times New Roman" w:cs="Arial"/>
      <w:bCs/>
      <w:iCs/>
      <w:sz w:val="24"/>
      <w:szCs w:val="24"/>
    </w:rPr>
  </w:style>
  <w:style w:type="character" w:customStyle="1" w:styleId="Heading3Char">
    <w:name w:val="Heading 3 Char"/>
    <w:basedOn w:val="DefaultParagraphFont"/>
    <w:link w:val="Heading3"/>
    <w:rsid w:val="00F42624"/>
    <w:rPr>
      <w:rFonts w:ascii="Times New Roman" w:eastAsia="Times New Roman" w:hAnsi="Times New Roman" w:cs="Arial"/>
      <w:bCs/>
      <w:sz w:val="24"/>
      <w:szCs w:val="24"/>
    </w:rPr>
  </w:style>
  <w:style w:type="character" w:customStyle="1" w:styleId="Heading4Char">
    <w:name w:val="Heading 4 Char"/>
    <w:basedOn w:val="DefaultParagraphFont"/>
    <w:link w:val="Heading4"/>
    <w:rsid w:val="00F42624"/>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sid w:val="00F42624"/>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sid w:val="00F42624"/>
    <w:rPr>
      <w:rFonts w:ascii="Times New Roman" w:eastAsia="Times New Roman" w:hAnsi="Times New Roman" w:cs="Times New Roman"/>
      <w:bCs/>
      <w:sz w:val="24"/>
    </w:rPr>
  </w:style>
  <w:style w:type="character" w:customStyle="1" w:styleId="Heading7Char">
    <w:name w:val="Heading 7 Char"/>
    <w:basedOn w:val="DefaultParagraphFont"/>
    <w:link w:val="Heading7"/>
    <w:rsid w:val="00F4262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42624"/>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sid w:val="00F42624"/>
    <w:rPr>
      <w:rFonts w:ascii="Times New Roman" w:eastAsia="Times New Roman" w:hAnsi="Times New Roman" w:cs="Arial"/>
      <w:sz w:val="24"/>
    </w:rPr>
  </w:style>
  <w:style w:type="paragraph" w:styleId="BodyText">
    <w:name w:val="Body Text"/>
    <w:basedOn w:val="Normal"/>
    <w:link w:val="BodyTextChar"/>
    <w:uiPriority w:val="99"/>
    <w:semiHidden/>
    <w:unhideWhenUsed/>
    <w:rsid w:val="00F42624"/>
    <w:pPr>
      <w:spacing w:after="120"/>
    </w:pPr>
  </w:style>
  <w:style w:type="character" w:customStyle="1" w:styleId="BodyTextChar">
    <w:name w:val="Body Text Char"/>
    <w:basedOn w:val="DefaultParagraphFont"/>
    <w:link w:val="BodyText"/>
    <w:uiPriority w:val="99"/>
    <w:semiHidden/>
    <w:rsid w:val="00F42624"/>
    <w:rPr>
      <w:rFonts w:ascii="NewsGoth BT" w:eastAsia="Times New Roman" w:hAnsi="NewsGoth BT" w:cs="Times New Roman"/>
      <w:sz w:val="20"/>
      <w:szCs w:val="20"/>
      <w:lang w:eastAsia="en-GB"/>
    </w:rPr>
  </w:style>
  <w:style w:type="character" w:styleId="UnresolvedMention">
    <w:name w:val="Unresolved Mention"/>
    <w:basedOn w:val="DefaultParagraphFont"/>
    <w:uiPriority w:val="99"/>
    <w:semiHidden/>
    <w:unhideWhenUsed/>
    <w:rsid w:val="00F5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8800">
      <w:bodyDiv w:val="1"/>
      <w:marLeft w:val="0"/>
      <w:marRight w:val="0"/>
      <w:marTop w:val="0"/>
      <w:marBottom w:val="0"/>
      <w:divBdr>
        <w:top w:val="none" w:sz="0" w:space="0" w:color="auto"/>
        <w:left w:val="none" w:sz="0" w:space="0" w:color="auto"/>
        <w:bottom w:val="none" w:sz="0" w:space="0" w:color="auto"/>
        <w:right w:val="none" w:sz="0" w:space="0" w:color="auto"/>
      </w:divBdr>
    </w:div>
    <w:div w:id="260459233">
      <w:bodyDiv w:val="1"/>
      <w:marLeft w:val="0"/>
      <w:marRight w:val="0"/>
      <w:marTop w:val="0"/>
      <w:marBottom w:val="0"/>
      <w:divBdr>
        <w:top w:val="none" w:sz="0" w:space="0" w:color="auto"/>
        <w:left w:val="none" w:sz="0" w:space="0" w:color="auto"/>
        <w:bottom w:val="none" w:sz="0" w:space="0" w:color="auto"/>
        <w:right w:val="none" w:sz="0" w:space="0" w:color="auto"/>
      </w:divBdr>
    </w:div>
    <w:div w:id="537157370">
      <w:bodyDiv w:val="1"/>
      <w:marLeft w:val="0"/>
      <w:marRight w:val="0"/>
      <w:marTop w:val="0"/>
      <w:marBottom w:val="0"/>
      <w:divBdr>
        <w:top w:val="none" w:sz="0" w:space="0" w:color="auto"/>
        <w:left w:val="none" w:sz="0" w:space="0" w:color="auto"/>
        <w:bottom w:val="none" w:sz="0" w:space="0" w:color="auto"/>
        <w:right w:val="none" w:sz="0" w:space="0" w:color="auto"/>
      </w:divBdr>
    </w:div>
    <w:div w:id="712004826">
      <w:bodyDiv w:val="1"/>
      <w:marLeft w:val="0"/>
      <w:marRight w:val="0"/>
      <w:marTop w:val="0"/>
      <w:marBottom w:val="0"/>
      <w:divBdr>
        <w:top w:val="none" w:sz="0" w:space="0" w:color="auto"/>
        <w:left w:val="none" w:sz="0" w:space="0" w:color="auto"/>
        <w:bottom w:val="none" w:sz="0" w:space="0" w:color="auto"/>
        <w:right w:val="none" w:sz="0" w:space="0" w:color="auto"/>
      </w:divBdr>
      <w:divsChild>
        <w:div w:id="2126843536">
          <w:marLeft w:val="0"/>
          <w:marRight w:val="0"/>
          <w:marTop w:val="0"/>
          <w:marBottom w:val="0"/>
          <w:divBdr>
            <w:top w:val="none" w:sz="0" w:space="0" w:color="auto"/>
            <w:left w:val="none" w:sz="0" w:space="0" w:color="auto"/>
            <w:bottom w:val="none" w:sz="0" w:space="0" w:color="auto"/>
            <w:right w:val="none" w:sz="0" w:space="0" w:color="auto"/>
          </w:divBdr>
        </w:div>
      </w:divsChild>
    </w:div>
    <w:div w:id="92033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ffrecruitment@trinitylaban.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woloshyn@trinitylaban.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1aaa0b7a3db84ce2"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laban.ac.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initylaban.ac.uk/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C49077E24164439B6DC664383EA1D2" ma:contentTypeVersion="3" ma:contentTypeDescription="Create a new document." ma:contentTypeScope="" ma:versionID="1c9bf537553185c8a316ba4d23e16315">
  <xsd:schema xmlns:xsd="http://www.w3.org/2001/XMLSchema" xmlns:xs="http://www.w3.org/2001/XMLSchema" xmlns:p="http://schemas.microsoft.com/office/2006/metadata/properties" xmlns:ns1="http://schemas.microsoft.com/sharepoint/v3" xmlns:ns2="1cd7da9c-499e-4f1e-998b-35594c67957c" targetNamespace="http://schemas.microsoft.com/office/2006/metadata/properties" ma:root="true" ma:fieldsID="b4df998b295b00c4614596fb8510f8a8" ns1:_="" ns2:_="">
    <xsd:import namespace="http://schemas.microsoft.com/sharepoint/v3"/>
    <xsd:import namespace="1cd7da9c-499e-4f1e-998b-35594c67957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d7da9c-499e-4f1e-998b-35594c6795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BD55E4-E694-47B1-884D-26EF2E310152}">
  <ds:schemaRefs>
    <ds:schemaRef ds:uri="http://schemas.microsoft.com/sharepoint/v3/contenttype/forms"/>
  </ds:schemaRefs>
</ds:datastoreItem>
</file>

<file path=customXml/itemProps2.xml><?xml version="1.0" encoding="utf-8"?>
<ds:datastoreItem xmlns:ds="http://schemas.openxmlformats.org/officeDocument/2006/customXml" ds:itemID="{8A365227-6853-4C11-87D6-08FCA501D75C}">
  <ds:schemaRefs>
    <ds:schemaRef ds:uri="http://schemas.openxmlformats.org/officeDocument/2006/bibliography"/>
  </ds:schemaRefs>
</ds:datastoreItem>
</file>

<file path=customXml/itemProps3.xml><?xml version="1.0" encoding="utf-8"?>
<ds:datastoreItem xmlns:ds="http://schemas.openxmlformats.org/officeDocument/2006/customXml" ds:itemID="{F0CB8348-19ED-4DC8-9841-619517BC2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d7da9c-499e-4f1e-998b-35594c679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BAD604-8412-45DA-8634-89710A8ADF6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Trinity Laban Conservatoire of Music and Dance</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Roper</dc:creator>
  <cp:keywords/>
  <dc:description/>
  <cp:lastModifiedBy>Katerina Filosofopoulou</cp:lastModifiedBy>
  <cp:revision>12</cp:revision>
  <cp:lastPrinted>2021-08-13T14:25:00Z</cp:lastPrinted>
  <dcterms:created xsi:type="dcterms:W3CDTF">2024-11-07T09:53:00Z</dcterms:created>
  <dcterms:modified xsi:type="dcterms:W3CDTF">2024-11-12T18:51:00Z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0x010100BDC49077E24164439B6DC664383EA1D2</vt:lpwstr>
  </property>
</Properties>
</file>